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BEC3" w14:textId="77777777" w:rsid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377EEBB" w14:textId="77777777" w:rsid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EE96B05" w14:textId="77777777" w:rsidR="00454066" w:rsidRPr="00454066" w:rsidRDefault="00454066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38385028" w14:textId="2350A847" w:rsidR="00025751" w:rsidRPr="00454066" w:rsidRDefault="00025751" w:rsidP="00E96433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6</w:t>
      </w:r>
    </w:p>
    <w:p w14:paraId="6367D32A" w14:textId="1B7BB845" w:rsidR="00025751" w:rsidRPr="00454066" w:rsidRDefault="00025751" w:rsidP="00E96433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PLANO DE DISTRIBUIÇÃO E COMERCIALIZAÇÃO DO PRODUTO CULTURAL</w:t>
      </w:r>
    </w:p>
    <w:p w14:paraId="37A65136" w14:textId="77777777" w:rsidR="00C650AB" w:rsidRPr="00454066" w:rsidRDefault="00C650AB" w:rsidP="00E96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2"/>
      </w:tblGrid>
      <w:tr w:rsidR="00E96433" w:rsidRPr="00454066" w14:paraId="05B375FF" w14:textId="77777777" w:rsidTr="00E96433">
        <w:tc>
          <w:tcPr>
            <w:tcW w:w="143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 w14:paraId="3CC8FD8A" w14:textId="10DF67BF" w:rsidR="004471B7" w:rsidRPr="00454066" w:rsidRDefault="00F03D71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Nome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Proponente:</w:t>
            </w:r>
          </w:p>
        </w:tc>
      </w:tr>
      <w:tr w:rsidR="00E96433" w:rsidRPr="00454066" w14:paraId="4D54CC0D" w14:textId="77777777" w:rsidTr="00E96433"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 w14:paraId="50C26977" w14:textId="1E13C7B2" w:rsidR="004471B7" w:rsidRPr="00454066" w:rsidRDefault="00F03D71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Título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Projeto:</w:t>
            </w:r>
          </w:p>
        </w:tc>
      </w:tr>
      <w:tr w:rsidR="00E96433" w:rsidRPr="00454066" w14:paraId="6073EA41" w14:textId="77777777" w:rsidTr="00E96433"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A0016B5" w14:textId="64208C4A" w:rsidR="004471B7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 do Evento ou Produto Cultural:</w:t>
            </w:r>
          </w:p>
        </w:tc>
      </w:tr>
      <w:tr w:rsidR="00E96433" w:rsidRPr="00454066" w14:paraId="00EBAC01" w14:textId="77777777" w:rsidTr="00E96433">
        <w:tc>
          <w:tcPr>
            <w:tcW w:w="143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D1FD35" w14:textId="3723D721" w:rsidR="00FF0D30" w:rsidRPr="00454066" w:rsidRDefault="00FF0D30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Quantitativo </w:t>
            </w:r>
            <w:r w:rsidR="00E96433" w:rsidRPr="00454066">
              <w:rPr>
                <w:rFonts w:cs="Times New Roman"/>
                <w:b/>
                <w:sz w:val="20"/>
                <w:szCs w:val="20"/>
              </w:rPr>
              <w:t xml:space="preserve">total </w:t>
            </w:r>
            <w:r w:rsidRPr="00454066">
              <w:rPr>
                <w:rFonts w:cs="Times New Roman"/>
                <w:b/>
                <w:sz w:val="20"/>
                <w:szCs w:val="20"/>
              </w:rPr>
              <w:t>de Exemplares e/ou Ingressos</w:t>
            </w:r>
            <w:r w:rsidR="00E96433" w:rsidRPr="00454066">
              <w:rPr>
                <w:rFonts w:cs="Times New Roman"/>
                <w:b/>
                <w:sz w:val="20"/>
                <w:szCs w:val="20"/>
              </w:rPr>
              <w:t xml:space="preserve"> que serão gerados pelo produto cultural do projeto:</w:t>
            </w:r>
          </w:p>
        </w:tc>
      </w:tr>
      <w:tr w:rsidR="00E96433" w:rsidRPr="00454066" w14:paraId="6B9A64D1" w14:textId="77777777" w:rsidTr="00E96433">
        <w:tc>
          <w:tcPr>
            <w:tcW w:w="14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0800DB4" w14:textId="7940F724" w:rsidR="00E0285F" w:rsidRPr="00454066" w:rsidRDefault="00E96433" w:rsidP="00E9643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DETALHAMENTO DAS QUANTIDADES E FORMAS DE DISTRIBUIÇÃO GRATUITA DOS PRODUTOS RELATIVOS AO PROJETO</w:t>
            </w:r>
          </w:p>
        </w:tc>
      </w:tr>
      <w:tr w:rsidR="00E96433" w:rsidRPr="00454066" w14:paraId="3E16BC3A" w14:textId="77777777" w:rsidTr="007D55E8">
        <w:trPr>
          <w:trHeight w:val="315"/>
        </w:trPr>
        <w:tc>
          <w:tcPr>
            <w:tcW w:w="143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F845A45" w14:textId="782DEA44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>Quantidade total de exemplares ou ingressos destinados para a Distribuição Gratuita:</w:t>
            </w:r>
          </w:p>
        </w:tc>
      </w:tr>
      <w:tr w:rsidR="00E96433" w:rsidRPr="00454066" w14:paraId="5ED1C4BF" w14:textId="77777777" w:rsidTr="007D55E8"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64060E3" w14:textId="3DE0284E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>Quantidade de exemplares ou ingressos gratuitos destinados para Patrocinadores:</w:t>
            </w:r>
          </w:p>
        </w:tc>
      </w:tr>
      <w:tr w:rsidR="00E96433" w:rsidRPr="00454066" w14:paraId="553741A5" w14:textId="77777777" w:rsidTr="007D55E8">
        <w:tc>
          <w:tcPr>
            <w:tcW w:w="143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D87617" w14:textId="108F92B8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>Quantidade de exemplares ou ingressos gratuitos destinados para livre distribuição:</w:t>
            </w:r>
          </w:p>
        </w:tc>
      </w:tr>
      <w:tr w:rsidR="00E96433" w:rsidRPr="00454066" w14:paraId="469BAE96" w14:textId="77777777" w:rsidTr="00E96433">
        <w:tc>
          <w:tcPr>
            <w:tcW w:w="14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7AB02EB" w14:textId="6713D585" w:rsidR="00E0285F" w:rsidRPr="00454066" w:rsidRDefault="00E96433" w:rsidP="00E9643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DETALHAMENTO DAS QUANTIDADES E FORMAS DE COMERCIALIZAÇÃO PRODUTOS RELATIVOS AO PROJETO</w:t>
            </w:r>
          </w:p>
        </w:tc>
      </w:tr>
      <w:tr w:rsidR="00E96433" w:rsidRPr="00454066" w14:paraId="384D8988" w14:textId="77777777" w:rsidTr="00E96433">
        <w:trPr>
          <w:trHeight w:val="253"/>
        </w:trPr>
        <w:tc>
          <w:tcPr>
            <w:tcW w:w="143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F1B8CA4" w14:textId="6A1509CE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>Quantidade total de exemplares ou ingressos destinados para a Venda:</w:t>
            </w:r>
          </w:p>
        </w:tc>
      </w:tr>
      <w:tr w:rsidR="00E96433" w:rsidRPr="00454066" w14:paraId="43D78118" w14:textId="77777777" w:rsidTr="007D55E8"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25AE388" w14:textId="486F93BD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 xml:space="preserve">Quantidade de exemplares ou ingressos destinados para a </w:t>
            </w:r>
            <w:r w:rsidRPr="00454066">
              <w:rPr>
                <w:rFonts w:cs="Times New Roman"/>
                <w:sz w:val="20"/>
                <w:szCs w:val="20"/>
              </w:rPr>
              <w:t>Venda Normal:</w:t>
            </w:r>
          </w:p>
        </w:tc>
      </w:tr>
      <w:tr w:rsidR="00E96433" w:rsidRPr="00454066" w14:paraId="5BFECD91" w14:textId="77777777" w:rsidTr="007D55E8"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1F12AAC" w14:textId="1305921F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 xml:space="preserve">Quantidade de exemplares ou ingressos destinados para a </w:t>
            </w:r>
            <w:r w:rsidRPr="00454066">
              <w:rPr>
                <w:rFonts w:cs="Times New Roman"/>
                <w:sz w:val="20"/>
                <w:szCs w:val="20"/>
              </w:rPr>
              <w:t>Venda Promocional:</w:t>
            </w:r>
          </w:p>
        </w:tc>
      </w:tr>
      <w:tr w:rsidR="00E96433" w:rsidRPr="00454066" w14:paraId="130ADC48" w14:textId="77777777" w:rsidTr="007D55E8">
        <w:trPr>
          <w:trHeight w:val="70"/>
        </w:trPr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B79DE9E" w14:textId="582A40D0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>Valor Unitário (R$) de cada exemplar ou ingresso a ser comercializado em</w:t>
            </w:r>
            <w:r w:rsidRPr="00454066">
              <w:rPr>
                <w:rFonts w:cs="Times New Roman"/>
                <w:sz w:val="20"/>
                <w:szCs w:val="20"/>
              </w:rPr>
              <w:t xml:space="preserve"> Preço Normal:</w:t>
            </w:r>
          </w:p>
        </w:tc>
      </w:tr>
      <w:tr w:rsidR="00E96433" w:rsidRPr="00454066" w14:paraId="4ADD9BBA" w14:textId="77777777" w:rsidTr="007D55E8">
        <w:tc>
          <w:tcPr>
            <w:tcW w:w="143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43749E" w14:textId="720B2CE3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>Valor Unitário (R$) de cada exemplar ou ingresso a ser comercializado em</w:t>
            </w:r>
            <w:r w:rsidRPr="00454066">
              <w:rPr>
                <w:rFonts w:cs="Times New Roman"/>
                <w:sz w:val="20"/>
                <w:szCs w:val="20"/>
              </w:rPr>
              <w:t xml:space="preserve"> Preço Promocional:</w:t>
            </w:r>
          </w:p>
        </w:tc>
      </w:tr>
      <w:tr w:rsidR="00E96433" w:rsidRPr="00454066" w14:paraId="7EE1EB57" w14:textId="77777777" w:rsidTr="007D55E8">
        <w:trPr>
          <w:trHeight w:val="549"/>
        </w:trPr>
        <w:tc>
          <w:tcPr>
            <w:tcW w:w="143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BB73AF0" w14:textId="22D0F976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 xml:space="preserve">Receita </w:t>
            </w:r>
            <w:r w:rsidR="00486BCB" w:rsidRPr="00454066">
              <w:rPr>
                <w:rFonts w:cs="Times New Roman"/>
                <w:bCs/>
                <w:sz w:val="20"/>
                <w:szCs w:val="20"/>
              </w:rPr>
              <w:t>p</w:t>
            </w:r>
            <w:r w:rsidRPr="00454066">
              <w:rPr>
                <w:rFonts w:cs="Times New Roman"/>
                <w:bCs/>
                <w:sz w:val="20"/>
                <w:szCs w:val="20"/>
              </w:rPr>
              <w:t>revista a ser arrecadada com a comercialização do exemplar ou ingresso por venda normal (R$):</w:t>
            </w:r>
          </w:p>
        </w:tc>
      </w:tr>
      <w:tr w:rsidR="00E96433" w:rsidRPr="00454066" w14:paraId="775FBF4E" w14:textId="77777777" w:rsidTr="007D55E8">
        <w:tc>
          <w:tcPr>
            <w:tcW w:w="1431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0E2B7BB" w14:textId="6063B0ED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54066">
              <w:rPr>
                <w:rFonts w:cs="Times New Roman"/>
                <w:bCs/>
                <w:sz w:val="20"/>
                <w:szCs w:val="20"/>
              </w:rPr>
              <w:t xml:space="preserve">Receita </w:t>
            </w:r>
            <w:r w:rsidR="00486BCB" w:rsidRPr="00454066">
              <w:rPr>
                <w:rFonts w:cs="Times New Roman"/>
                <w:bCs/>
                <w:sz w:val="20"/>
                <w:szCs w:val="20"/>
              </w:rPr>
              <w:t>p</w:t>
            </w:r>
            <w:r w:rsidRPr="00454066">
              <w:rPr>
                <w:rFonts w:cs="Times New Roman"/>
                <w:bCs/>
                <w:sz w:val="20"/>
                <w:szCs w:val="20"/>
              </w:rPr>
              <w:t>revista a ser arrecadada com a comercialização do exemplar ou ingresso por venda Promocional (R$):</w:t>
            </w:r>
          </w:p>
          <w:p w14:paraId="3127AEB0" w14:textId="36FF5751" w:rsidR="00E96433" w:rsidRPr="00454066" w:rsidRDefault="00E96433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13A4A" w:rsidRPr="00454066" w14:paraId="673EEF1D" w14:textId="77777777" w:rsidTr="007D55E8">
        <w:tc>
          <w:tcPr>
            <w:tcW w:w="143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8EDD631" w14:textId="5F980114" w:rsidR="00F13A4A" w:rsidRPr="00454066" w:rsidRDefault="00F13A4A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Receita Total Prevista (R$ - venda normal + venda promocional):</w:t>
            </w:r>
          </w:p>
        </w:tc>
      </w:tr>
      <w:tr w:rsidR="00E96433" w:rsidRPr="00454066" w14:paraId="11D53F46" w14:textId="77777777" w:rsidTr="00E96433">
        <w:tc>
          <w:tcPr>
            <w:tcW w:w="14312" w:type="dxa"/>
            <w:tcBorders>
              <w:top w:val="single" w:sz="12" w:space="0" w:color="000000"/>
            </w:tcBorders>
          </w:tcPr>
          <w:p w14:paraId="74681927" w14:textId="77777777" w:rsidR="00FF0D30" w:rsidRPr="00454066" w:rsidRDefault="00FF0D30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Especificações do público a ser beneficiado com a distribuição gratuita:</w:t>
            </w:r>
          </w:p>
          <w:p w14:paraId="5899E367" w14:textId="77777777" w:rsidR="00FF0D30" w:rsidRPr="00454066" w:rsidRDefault="00FF0D30" w:rsidP="00E9643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22B5D889" w14:textId="77777777" w:rsidR="00FF0D30" w:rsidRPr="00454066" w:rsidRDefault="00FF0D30" w:rsidP="00E9643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3540CBBF" w14:textId="77777777" w:rsidR="00FF0D30" w:rsidRPr="00454066" w:rsidRDefault="00FF0D30" w:rsidP="00E96433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AEF2C83" w14:textId="77777777" w:rsidR="009901E9" w:rsidRDefault="004471B7" w:rsidP="00E96433">
      <w:pPr>
        <w:pBdr>
          <w:top w:val="nil"/>
          <w:left w:val="nil"/>
          <w:bottom w:val="nil"/>
          <w:right w:val="nil"/>
          <w:between w:val="nil"/>
        </w:pBdr>
        <w:tabs>
          <w:tab w:val="center" w:pos="7073"/>
          <w:tab w:val="right" w:pos="14147"/>
        </w:tabs>
        <w:spacing w:after="0" w:line="240" w:lineRule="auto"/>
        <w:ind w:right="369"/>
        <w:jc w:val="right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ab/>
        <w:t xml:space="preserve">      </w:t>
      </w:r>
    </w:p>
    <w:p w14:paraId="091817CC" w14:textId="254D8B8B" w:rsidR="004471B7" w:rsidRPr="00454066" w:rsidRDefault="004471B7" w:rsidP="00E96433">
      <w:pPr>
        <w:pBdr>
          <w:top w:val="nil"/>
          <w:left w:val="nil"/>
          <w:bottom w:val="nil"/>
          <w:right w:val="nil"/>
          <w:between w:val="nil"/>
        </w:pBdr>
        <w:tabs>
          <w:tab w:val="center" w:pos="7073"/>
          <w:tab w:val="right" w:pos="14147"/>
        </w:tabs>
        <w:spacing w:after="0" w:line="240" w:lineRule="auto"/>
        <w:ind w:right="369"/>
        <w:jc w:val="right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                                     </w:t>
      </w: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</w:t>
      </w:r>
      <w:r w:rsidR="00E96433" w:rsidRPr="00454066">
        <w:rPr>
          <w:rFonts w:cs="Times New Roman"/>
          <w:sz w:val="20"/>
          <w:szCs w:val="20"/>
        </w:rPr>
        <w:t>24</w:t>
      </w:r>
      <w:r w:rsidRPr="00454066">
        <w:rPr>
          <w:rFonts w:cs="Times New Roman"/>
          <w:sz w:val="20"/>
          <w:szCs w:val="20"/>
        </w:rPr>
        <w:t xml:space="preserve"> </w:t>
      </w:r>
    </w:p>
    <w:p w14:paraId="69B1F965" w14:textId="77777777" w:rsidR="00E96433" w:rsidRPr="00454066" w:rsidRDefault="00E96433" w:rsidP="00E96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351287C0" w14:textId="1D480798" w:rsidR="004471B7" w:rsidRPr="00454066" w:rsidRDefault="004471B7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color w:val="0070C0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E96433" w:rsidRPr="00454066">
        <w:rPr>
          <w:rFonts w:cs="Times New Roman"/>
          <w:sz w:val="20"/>
          <w:szCs w:val="20"/>
        </w:rPr>
        <w:t xml:space="preserve">digital </w:t>
      </w:r>
      <w:r w:rsidRPr="00454066">
        <w:rPr>
          <w:rFonts w:cs="Times New Roman"/>
          <w:sz w:val="20"/>
          <w:szCs w:val="20"/>
        </w:rPr>
        <w:t>do Proponente</w:t>
      </w:r>
    </w:p>
    <w:p w14:paraId="7F176B28" w14:textId="4076C828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27E96C4B" w14:textId="77777777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6529A0" w:rsidRPr="00454066" w:rsidSect="003F2A93">
      <w:headerReference w:type="default" r:id="rId8"/>
      <w:pgSz w:w="16840" w:h="11910" w:orient="landscape"/>
      <w:pgMar w:top="1080" w:right="1440" w:bottom="1080" w:left="144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3F66" w14:textId="77777777" w:rsidR="003F2A93" w:rsidRDefault="003F2A93">
      <w:pPr>
        <w:spacing w:after="0" w:line="240" w:lineRule="auto"/>
      </w:pPr>
      <w:r>
        <w:separator/>
      </w:r>
    </w:p>
  </w:endnote>
  <w:endnote w:type="continuationSeparator" w:id="0">
    <w:p w14:paraId="71566E3A" w14:textId="77777777" w:rsidR="003F2A93" w:rsidRDefault="003F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CABF" w14:textId="77777777" w:rsidR="003F2A93" w:rsidRDefault="003F2A93">
      <w:pPr>
        <w:spacing w:after="0" w:line="240" w:lineRule="auto"/>
      </w:pPr>
      <w:r>
        <w:separator/>
      </w:r>
    </w:p>
  </w:footnote>
  <w:footnote w:type="continuationSeparator" w:id="0">
    <w:p w14:paraId="13115D54" w14:textId="77777777" w:rsidR="003F2A93" w:rsidRDefault="003F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2A94B0C0" w:rsidR="007D55E8" w:rsidRDefault="009901E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4FD89290">
              <wp:simplePos x="0" y="0"/>
              <wp:positionH relativeFrom="page">
                <wp:posOffset>7926770</wp:posOffset>
              </wp:positionH>
              <wp:positionV relativeFrom="topMargin">
                <wp:posOffset>463440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624.15pt;margin-top:36.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&#13;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D55E8"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380377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1D539555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2A93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01E9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43</cp:revision>
  <cp:lastPrinted>2024-03-12T14:54:00Z</cp:lastPrinted>
  <dcterms:created xsi:type="dcterms:W3CDTF">2024-02-03T23:39:00Z</dcterms:created>
  <dcterms:modified xsi:type="dcterms:W3CDTF">2024-04-14T23:01:00Z</dcterms:modified>
</cp:coreProperties>
</file>