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D95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8"/>
        <w:gridCol w:w="3498"/>
        <w:gridCol w:w="3772"/>
        <w:gridCol w:w="3226"/>
      </w:tblGrid>
      <w:tr w:rsidR="00CA51E1" w:rsidRPr="00826654" w14:paraId="38216CE6" w14:textId="77777777" w:rsidTr="0033172E">
        <w:tc>
          <w:tcPr>
            <w:tcW w:w="13994" w:type="dxa"/>
            <w:gridSpan w:val="4"/>
            <w:shd w:val="clear" w:color="auto" w:fill="E7E6E6"/>
          </w:tcPr>
          <w:p w14:paraId="1F9527B7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VI</w:t>
            </w:r>
          </w:p>
        </w:tc>
      </w:tr>
      <w:tr w:rsidR="00CA51E1" w:rsidRPr="00826654" w14:paraId="54B3A8B5" w14:textId="77777777" w:rsidTr="0033172E">
        <w:tc>
          <w:tcPr>
            <w:tcW w:w="13994" w:type="dxa"/>
            <w:gridSpan w:val="4"/>
            <w:shd w:val="clear" w:color="auto" w:fill="E7E6E6"/>
          </w:tcPr>
          <w:p w14:paraId="755B901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</w:tr>
      <w:tr w:rsidR="00CA51E1" w:rsidRPr="00826654" w14:paraId="646DED9D" w14:textId="77777777" w:rsidTr="0033172E">
        <w:tc>
          <w:tcPr>
            <w:tcW w:w="13994" w:type="dxa"/>
            <w:gridSpan w:val="4"/>
            <w:shd w:val="clear" w:color="auto" w:fill="E7E6E6"/>
          </w:tcPr>
          <w:p w14:paraId="0B5C066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</w:tr>
      <w:tr w:rsidR="00CA51E1" w:rsidRPr="00826654" w14:paraId="524B9B68" w14:textId="77777777" w:rsidTr="0033172E">
        <w:tc>
          <w:tcPr>
            <w:tcW w:w="13994" w:type="dxa"/>
            <w:gridSpan w:val="4"/>
            <w:shd w:val="clear" w:color="auto" w:fill="E7E6E6"/>
          </w:tcPr>
          <w:p w14:paraId="68417E38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PLANO BÁSICO DE DIVULGAÇÃO</w:t>
            </w:r>
          </w:p>
          <w:p w14:paraId="3394108C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(Enumerar peças, veículos e mídias a serem utilizadas na divulgação)</w:t>
            </w:r>
          </w:p>
        </w:tc>
      </w:tr>
      <w:tr w:rsidR="00CA51E1" w:rsidRPr="00826654" w14:paraId="14E571F5" w14:textId="77777777" w:rsidTr="0033172E">
        <w:tc>
          <w:tcPr>
            <w:tcW w:w="13994" w:type="dxa"/>
            <w:gridSpan w:val="4"/>
          </w:tcPr>
          <w:p w14:paraId="3995C8B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Comprometo-me a fazer constar os Créditos do Município de Goiânia e da Lei de Incentivo à Cultura em todos os produtos, releases, peças gráficas e de propaganda à mídia e divulgação do projeto supracitado, de acordo com a legislação e conforme abaixo especificado</w:t>
            </w:r>
          </w:p>
          <w:p w14:paraId="4242B9F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i/>
              </w:rPr>
            </w:pPr>
            <w:r w:rsidRPr="00826654">
              <w:rPr>
                <w:rFonts w:ascii="Century Gothic" w:hAnsi="Century Gothic" w:cs="Times New Roman"/>
              </w:rPr>
              <w:t>(</w:t>
            </w:r>
            <w:r w:rsidRPr="00826654">
              <w:rPr>
                <w:rFonts w:ascii="Century Gothic" w:hAnsi="Century Gothic" w:cs="Times New Roman"/>
                <w:i/>
              </w:rPr>
              <w:t>Plano de Divulgação investindo um mínimo de 5% dos recursos previstos)</w:t>
            </w:r>
          </w:p>
        </w:tc>
      </w:tr>
      <w:tr w:rsidR="00CA51E1" w:rsidRPr="00826654" w14:paraId="24D2F1F1" w14:textId="77777777" w:rsidTr="0033172E">
        <w:tc>
          <w:tcPr>
            <w:tcW w:w="3498" w:type="dxa"/>
          </w:tcPr>
          <w:p w14:paraId="41517814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Peça de Divulgação</w:t>
            </w:r>
          </w:p>
        </w:tc>
        <w:tc>
          <w:tcPr>
            <w:tcW w:w="3498" w:type="dxa"/>
          </w:tcPr>
          <w:p w14:paraId="6D787A52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Tamanho/Duração</w:t>
            </w:r>
          </w:p>
        </w:tc>
        <w:tc>
          <w:tcPr>
            <w:tcW w:w="3772" w:type="dxa"/>
          </w:tcPr>
          <w:p w14:paraId="41F97A93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Posição da Logomarca do Município de Goiânia e da Lei de Incentivo</w:t>
            </w:r>
          </w:p>
        </w:tc>
        <w:tc>
          <w:tcPr>
            <w:tcW w:w="3226" w:type="dxa"/>
          </w:tcPr>
          <w:p w14:paraId="1AE02AB4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Posição da Logomarca do Patrocinador</w:t>
            </w:r>
          </w:p>
        </w:tc>
      </w:tr>
      <w:tr w:rsidR="00CA51E1" w:rsidRPr="00826654" w14:paraId="2D52D7B2" w14:textId="77777777" w:rsidTr="0033172E">
        <w:tc>
          <w:tcPr>
            <w:tcW w:w="3498" w:type="dxa"/>
          </w:tcPr>
          <w:p w14:paraId="4B98670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30B4F4B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291C2E4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3927221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7CED3F24" w14:textId="77777777" w:rsidTr="0033172E">
        <w:tc>
          <w:tcPr>
            <w:tcW w:w="3498" w:type="dxa"/>
          </w:tcPr>
          <w:p w14:paraId="5E29824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7976F97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644D1BC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7D2E869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5227B56F" w14:textId="77777777" w:rsidTr="0033172E">
        <w:tc>
          <w:tcPr>
            <w:tcW w:w="3498" w:type="dxa"/>
          </w:tcPr>
          <w:p w14:paraId="349C399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685A5D4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6DB842B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50E3E72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6EEAFB5A" w14:textId="77777777" w:rsidTr="0033172E">
        <w:tc>
          <w:tcPr>
            <w:tcW w:w="3498" w:type="dxa"/>
          </w:tcPr>
          <w:p w14:paraId="58683D3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320225C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1770FEB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64E98D9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3ECB3EDD" w14:textId="77777777" w:rsidTr="0033172E">
        <w:tc>
          <w:tcPr>
            <w:tcW w:w="3498" w:type="dxa"/>
          </w:tcPr>
          <w:p w14:paraId="47B9AFC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3999E19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5F6FB4A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5B71FB8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583C4280" w14:textId="77777777" w:rsidTr="0033172E">
        <w:tc>
          <w:tcPr>
            <w:tcW w:w="3498" w:type="dxa"/>
          </w:tcPr>
          <w:p w14:paraId="16376F7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98" w:type="dxa"/>
          </w:tcPr>
          <w:p w14:paraId="67BAFCA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772" w:type="dxa"/>
          </w:tcPr>
          <w:p w14:paraId="0B7B216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Conforme Manual de Identificação Visual</w:t>
            </w:r>
          </w:p>
        </w:tc>
        <w:tc>
          <w:tcPr>
            <w:tcW w:w="3226" w:type="dxa"/>
          </w:tcPr>
          <w:p w14:paraId="0DBE4A7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1ACFFEF8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p w14:paraId="38753B19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  <w:proofErr w:type="gramStart"/>
      <w:r w:rsidRPr="00826654">
        <w:rPr>
          <w:rFonts w:ascii="Century Gothic" w:hAnsi="Century Gothic" w:cs="Times New Roman"/>
        </w:rPr>
        <w:t xml:space="preserve">Goiânia,   </w:t>
      </w:r>
      <w:proofErr w:type="gramEnd"/>
      <w:r w:rsidRPr="00826654">
        <w:rPr>
          <w:rFonts w:ascii="Century Gothic" w:hAnsi="Century Gothic" w:cs="Times New Roman"/>
        </w:rPr>
        <w:t xml:space="preserve">     de                    </w:t>
      </w:r>
      <w:proofErr w:type="spellStart"/>
      <w:r w:rsidRPr="00826654">
        <w:rPr>
          <w:rFonts w:ascii="Century Gothic" w:hAnsi="Century Gothic" w:cs="Times New Roman"/>
        </w:rPr>
        <w:t>de</w:t>
      </w:r>
      <w:proofErr w:type="spellEnd"/>
      <w:r w:rsidRPr="00826654">
        <w:rPr>
          <w:rFonts w:ascii="Century Gothic" w:hAnsi="Century Gothic" w:cs="Times New Roman"/>
        </w:rPr>
        <w:t xml:space="preserve"> 202_____. </w:t>
      </w:r>
    </w:p>
    <w:p w14:paraId="0469011B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4B5C262D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29315D1F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________________________________________________________</w:t>
      </w:r>
    </w:p>
    <w:p w14:paraId="65CE40C1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Assinatura do Proponente</w:t>
      </w:r>
    </w:p>
    <w:sectPr w:rsidR="00CA51E1" w:rsidRPr="00826654" w:rsidSect="00E212BA">
      <w:headerReference w:type="default" r:id="rId7"/>
      <w:footerReference w:type="default" r:id="rId8"/>
      <w:pgSz w:w="16840" w:h="11904" w:orient="landscape"/>
      <w:pgMar w:top="1701" w:right="1559" w:bottom="1701" w:left="1134" w:header="284" w:footer="113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6AF3" w14:textId="77777777" w:rsidR="00151C6D" w:rsidRDefault="00151C6D" w:rsidP="002A6145">
      <w:pPr>
        <w:spacing w:after="0" w:line="240" w:lineRule="auto"/>
      </w:pPr>
      <w:r>
        <w:separator/>
      </w:r>
    </w:p>
  </w:endnote>
  <w:endnote w:type="continuationSeparator" w:id="0">
    <w:p w14:paraId="6A228B2F" w14:textId="77777777" w:rsidR="00151C6D" w:rsidRDefault="00151C6D" w:rsidP="002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48F" w14:textId="77777777" w:rsidR="00B6123B" w:rsidRDefault="009F4A8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26654">
      <w:rPr>
        <w:rFonts w:ascii="Century Gothic" w:hAnsi="Century Gothic"/>
        <w:noProof/>
      </w:rPr>
      <w:drawing>
        <wp:anchor distT="0" distB="0" distL="0" distR="0" simplePos="0" relativeHeight="251662336" behindDoc="1" locked="0" layoutInCell="1" hidden="0" allowOverlap="1" wp14:anchorId="209EA6F3" wp14:editId="017778F2">
          <wp:simplePos x="0" y="0"/>
          <wp:positionH relativeFrom="page">
            <wp:posOffset>8925940</wp:posOffset>
          </wp:positionH>
          <wp:positionV relativeFrom="paragraph">
            <wp:posOffset>-2017634</wp:posOffset>
          </wp:positionV>
          <wp:extent cx="1708150" cy="3011805"/>
          <wp:effectExtent l="0" t="0" r="635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3BD1">
      <w:rPr>
        <w:color w:val="000000"/>
      </w:rPr>
      <w:t>Secretaria Municipal de Cultura</w:t>
    </w:r>
  </w:p>
  <w:p w14:paraId="1FF74CCE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6D4A3FEB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54830658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41972E11" w14:textId="77777777" w:rsidR="009F4A8F" w:rsidRDefault="009F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7DFE" w14:textId="77777777" w:rsidR="00151C6D" w:rsidRDefault="00151C6D" w:rsidP="002A6145">
      <w:pPr>
        <w:spacing w:after="0" w:line="240" w:lineRule="auto"/>
      </w:pPr>
      <w:r>
        <w:separator/>
      </w:r>
    </w:p>
  </w:footnote>
  <w:footnote w:type="continuationSeparator" w:id="0">
    <w:p w14:paraId="72548C4A" w14:textId="77777777" w:rsidR="00151C6D" w:rsidRDefault="00151C6D" w:rsidP="002A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A4A4" w14:textId="22808F2B" w:rsidR="00B6123B" w:rsidRDefault="002A61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5D1AA9CD" wp14:editId="62F11761">
          <wp:simplePos x="0" y="0"/>
          <wp:positionH relativeFrom="column">
            <wp:posOffset>-184150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6627EF" w14:textId="77777777" w:rsidR="00B6123B" w:rsidRDefault="00C63B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61AD262" wp14:editId="5E05D3E3">
              <wp:simplePos x="0" y="0"/>
              <wp:positionH relativeFrom="page">
                <wp:posOffset>7419975</wp:posOffset>
              </wp:positionH>
              <wp:positionV relativeFrom="topMargin">
                <wp:posOffset>714375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B4D85" w14:textId="77777777" w:rsidR="00B6123B" w:rsidRDefault="00C63BD1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AD262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584.25pt;margin-top:56.2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" filled="f" stroked="f">
              <v:textbox inset="0,0,0,0">
                <w:txbxContent>
                  <w:p w14:paraId="4A3B4D85" w14:textId="77777777" w:rsidR="00B6123B" w:rsidRDefault="00C63BD1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52617">
    <w:abstractNumId w:val="2"/>
  </w:num>
  <w:num w:numId="2" w16cid:durableId="739599422">
    <w:abstractNumId w:val="0"/>
  </w:num>
  <w:num w:numId="3" w16cid:durableId="84621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1"/>
    <w:rsid w:val="00151C6D"/>
    <w:rsid w:val="001D5EC5"/>
    <w:rsid w:val="002A6145"/>
    <w:rsid w:val="002F44F4"/>
    <w:rsid w:val="007872CF"/>
    <w:rsid w:val="009F4A8F"/>
    <w:rsid w:val="00C63BD1"/>
    <w:rsid w:val="00CA51E1"/>
    <w:rsid w:val="00E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2D29"/>
  <w15:chartTrackingRefBased/>
  <w15:docId w15:val="{22C00FD8-62B8-4EC5-B331-6608557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1E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51E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5"/>
  </w:style>
  <w:style w:type="character" w:styleId="Nmerodepgina">
    <w:name w:val="page number"/>
    <w:basedOn w:val="Fontepargpadro"/>
    <w:uiPriority w:val="99"/>
    <w:unhideWhenUsed/>
    <w:rsid w:val="00E2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2023-01-02T14:33:00Z</dcterms:created>
  <dcterms:modified xsi:type="dcterms:W3CDTF">2023-01-02T14:34:00Z</dcterms:modified>
</cp:coreProperties>
</file>