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974.9999999999999"/>
        </w:tabs>
        <w:spacing w:after="0" w:line="276" w:lineRule="auto"/>
        <w:ind w:left="-708.6614173228347" w:right="-982.7952755905511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DECLARAÇÃO DE INEXISTÊNCIA DE FATOS IMPEDITIVOS PARA PARTICIPAÇÃO NO PROCESSO DE CREDENCIAMENTO</w:t>
      </w:r>
    </w:p>
    <w:tbl>
      <w:tblPr>
        <w:tblStyle w:val="Table1"/>
        <w:tblW w:w="86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00"/>
        <w:gridCol w:w="240"/>
        <w:gridCol w:w="3210"/>
        <w:gridCol w:w="1005"/>
        <w:gridCol w:w="1500"/>
        <w:tblGridChange w:id="0">
          <w:tblGrid>
            <w:gridCol w:w="2700"/>
            <w:gridCol w:w="240"/>
            <w:gridCol w:w="3210"/>
            <w:gridCol w:w="1005"/>
            <w:gridCol w:w="150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da pessoa jurídica: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responsável legal: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969"/>
              </w:tabs>
              <w:spacing w:after="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tabs>
          <w:tab w:val="left" w:leader="none" w:pos="969"/>
        </w:tabs>
        <w:spacing w:after="120" w:line="360" w:lineRule="auto"/>
        <w:ind w:left="-566.9291338582675" w:right="-982.7952755905511" w:firstLine="708.66141732283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 para fins de participação no processo de credenciamento para prestação de serviços de saúde aos usuários do Instituto Municipal de Assistência à Saúde dos Servidores de Goiânia - IMAS, que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NÃO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temos em nossos quadros societários, proprietários controladores ou diretores membros, que sejam servidores e/ou empregados públicos, conforme dispõem o art. 142 da Lei Complementar nº 011/1992 e o art. 29 da Lei Orgânica do Município de Goiânia, ou ainda dos poderes legislativos da União, Estados ou Municípios ou que nelas exerçam funções remuneradas, conforme dispõem o art. 54, II, “a”, c/c art. 29, IX, ambos da Constituição Federal de 1988.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969"/>
        </w:tabs>
        <w:spacing w:after="120" w:line="360" w:lineRule="auto"/>
        <w:ind w:left="-566.9291338582675" w:right="-982.7952755905511" w:firstLine="708.66141732283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não estamos reunidos em consórcios ou controladora coligada ou subsidiária, entre si ou em qualquer que seja sua forma de constituição, e não nos enquadramos em sociedade estrangeira.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969"/>
        </w:tabs>
        <w:spacing w:after="120" w:line="360" w:lineRule="auto"/>
        <w:ind w:left="-566.9291338582675" w:right="-982.7952755905511" w:firstLine="708.66141732283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 ainda que não nos encontramos em processo de falência, recuperação judicial, concurso de credores, dissolução ou liquidação e nunca sofremos qualquer penalidade de suspensão imposta pela Administração Pública ou pena de inidoneidade/improbidade e que não fomos descredenciados pelo IMAS nos últimos 02 (dois) anos por motivos de descumprimento de cláusulas contratuais ou irregularidades na execução dos contratos e serviços prestados.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969"/>
        </w:tabs>
        <w:spacing w:after="120" w:line="360" w:lineRule="auto"/>
        <w:ind w:left="-566.9291338582675" w:right="-982.7952755905511" w:firstLine="708.66141732283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observação ao disposto no Art. 7º, XXXIII, da Constituição Federal de 1988, DECLARAMOS que não empregamos menores de 18 (dezoito) anos em trabalhos noturnos e menores de 16 (dezesseis) anos em qualquer trabalho, salvo na condição de aprendiz, a partir de 14 (quatorze) anos, conforme estabelece a Lei Federal n.° 9.854/1999.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969"/>
        </w:tabs>
        <w:spacing w:after="120" w:line="360" w:lineRule="auto"/>
        <w:ind w:left="-566.9291338582675" w:right="-982.7952755905511" w:firstLine="708.66141732283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DECLARAMOS que não existem fatos impeditivos para que possamos credenciar e contratar com o Instituto Municipal de Assistência à Saúde dos Servidores de Goiânia – IMAS.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969"/>
        </w:tabs>
        <w:spacing w:after="0" w:line="360" w:lineRule="auto"/>
        <w:ind w:right="-40.8661417322827"/>
        <w:jc w:val="center"/>
        <w:rPr>
          <w:strike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Data e assinatura do responsável legal pela pessoa jurídica.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221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415.8661417322827" w:firstLine="0"/>
      <w:jc w:val="righ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b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Anexo</w:t>
    </w:r>
    <w:r w:rsidDel="00000000" w:rsidR="00000000" w:rsidRPr="00000000">
      <w:rPr>
        <w:b w:val="1"/>
        <w:sz w:val="20"/>
        <w:szCs w:val="20"/>
        <w:rtl w:val="0"/>
      </w:rPr>
      <w:t xml:space="preserve"> IV</w:t>
    </w:r>
    <w:r w:rsidDel="00000000" w:rsidR="00000000" w:rsidRPr="00000000">
      <w:rPr>
        <w:sz w:val="20"/>
        <w:szCs w:val="20"/>
        <w:rtl w:val="0"/>
      </w:rPr>
      <w:t xml:space="preserve"> - Declaração da Inexistência de Fatos Impeditivos para participação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do </w:t>
    </w:r>
    <w:r w:rsidDel="00000000" w:rsidR="00000000" w:rsidRPr="00000000">
      <w:rPr>
        <w:sz w:val="20"/>
        <w:szCs w:val="20"/>
        <w:rtl w:val="0"/>
      </w:rPr>
      <w:t xml:space="preserve">E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dital de </w:t>
    </w:r>
    <w:r w:rsidDel="00000000" w:rsidR="00000000" w:rsidRPr="00000000">
      <w:rPr>
        <w:sz w:val="20"/>
        <w:szCs w:val="20"/>
        <w:rtl w:val="0"/>
      </w:rPr>
      <w:t xml:space="preserve">C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redenciamento</w:t>
    </w:r>
    <w:r w:rsidDel="00000000" w:rsidR="00000000" w:rsidRPr="00000000">
      <w:rPr>
        <w:sz w:val="20"/>
        <w:szCs w:val="20"/>
        <w:rtl w:val="0"/>
      </w:rPr>
      <w:t xml:space="preserve">, P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essoa </w:t>
    </w:r>
    <w:r w:rsidDel="00000000" w:rsidR="00000000" w:rsidRPr="00000000">
      <w:rPr>
        <w:sz w:val="20"/>
        <w:szCs w:val="20"/>
        <w:rtl w:val="0"/>
      </w:rPr>
      <w:t xml:space="preserve">J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urídica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2127388</wp:posOffset>
          </wp:positionH>
          <wp:positionV relativeFrom="paragraph">
            <wp:posOffset>-385968</wp:posOffset>
          </wp:positionV>
          <wp:extent cx="1356526" cy="906449"/>
          <wp:effectExtent b="0" l="0" r="0" t="0"/>
          <wp:wrapNone/>
          <wp:docPr descr="https://lh7-us.googleusercontent.com/EZgL4osPmBWwm247fT7tG-VKFVW1gR96vC_u43Xyv7Zju7_-2ntX0_-d8RkObpRwcUo69ThAM2pR4yGDwISV8PSLTHCKZZHcJ2o8fPQQ44ztHsa2KtvnR4p59QlSjt_fEy3MbmmdsoNq" id="4" name="image1.png"/>
          <a:graphic>
            <a:graphicData uri="http://schemas.openxmlformats.org/drawingml/2006/picture">
              <pic:pic>
                <pic:nvPicPr>
                  <pic:cNvPr descr="https://lh7-us.googleusercontent.com/EZgL4osPmBWwm247fT7tG-VKFVW1gR96vC_u43Xyv7Zju7_-2ntX0_-d8RkObpRwcUo69ThAM2pR4yGDwISV8PSLTHCKZZHcJ2o8fPQQ44ztHsa2KtvnR4p59QlSjt_fEy3MbmmdsoNq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6526" cy="90644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EDITAL DE CREDENCIAMENTO 01/2024</w:t>
    </w:r>
  </w:p>
  <w:p w:rsidR="00000000" w:rsidDel="00000000" w:rsidP="00000000" w:rsidRDefault="00000000" w:rsidRPr="00000000" w14:paraId="00000020">
    <w:pPr>
      <w:jc w:val="center"/>
      <w:rPr>
        <w:b w:val="1"/>
      </w:rPr>
    </w:pPr>
    <w:r w:rsidDel="00000000" w:rsidR="00000000" w:rsidRPr="00000000">
      <w:rPr>
        <w:b w:val="1"/>
        <w:sz w:val="24"/>
        <w:szCs w:val="24"/>
        <w:rtl w:val="0"/>
      </w:rPr>
      <w:t xml:space="preserve"> PESSOA JURÍDICA - </w:t>
    </w:r>
    <w:r w:rsidDel="00000000" w:rsidR="00000000" w:rsidRPr="00000000">
      <w:rPr>
        <w:b w:val="1"/>
        <w:sz w:val="24"/>
        <w:szCs w:val="24"/>
        <w:rtl w:val="0"/>
      </w:rPr>
      <w:t xml:space="preserve">ANEXO IV</w:t>
    </w:r>
    <w:r w:rsidDel="00000000" w:rsidR="00000000" w:rsidRPr="00000000">
      <w:rPr>
        <w:b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168C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EC5C2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EC5C20"/>
  </w:style>
  <w:style w:type="paragraph" w:styleId="Rodap">
    <w:name w:val="footer"/>
    <w:basedOn w:val="Normal"/>
    <w:link w:val="RodapChar"/>
    <w:uiPriority w:val="99"/>
    <w:unhideWhenUsed w:val="1"/>
    <w:rsid w:val="00EC5C2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C5C2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5C2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5C20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3F04E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A81B2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fx+/7YrEqoy6NGpZyFSExzosA==">CgMxLjA4AHIhMUI1aDkyUUtubFlmMkJ0bUI4Zi16NGUzSkZMQ3N1NHRo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2023-11-29T18:04:00Z</dcterms:created>
  <dc:creator>Marcus</dc:creator>
</cp:coreProperties>
</file>