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93BA6" w14:textId="77777777" w:rsidR="006724B8" w:rsidRDefault="00AB1D5C">
      <w:pPr>
        <w:pStyle w:val="Standard"/>
        <w:jc w:val="center"/>
      </w:pPr>
      <w:r w:rsidRPr="00E32FAE">
        <w:rPr>
          <w:noProof/>
        </w:rPr>
        <w:drawing>
          <wp:anchor distT="0" distB="0" distL="114300" distR="114300" simplePos="0" relativeHeight="251658240" behindDoc="0" locked="0" layoutInCell="1" allowOverlap="1" wp14:anchorId="21993BA6" wp14:editId="21993BA7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080037" cy="2153878"/>
            <wp:effectExtent l="0" t="0" r="0" b="0"/>
            <wp:wrapSquare wrapText="bothSides"/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 r="656"/>
                    <a:stretch>
                      <a:fillRect/>
                    </a:stretch>
                  </pic:blipFill>
                  <pic:spPr>
                    <a:xfrm>
                      <a:off x="0" y="0"/>
                      <a:ext cx="6080037" cy="21538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1993BA7" w14:textId="77777777" w:rsidR="006724B8" w:rsidRDefault="006724B8">
      <w:pPr>
        <w:pStyle w:val="Standard"/>
        <w:jc w:val="center"/>
      </w:pPr>
    </w:p>
    <w:p w14:paraId="21993BA8" w14:textId="77777777" w:rsidR="006724B8" w:rsidRDefault="006724B8">
      <w:pPr>
        <w:pStyle w:val="Standard"/>
        <w:jc w:val="center"/>
      </w:pPr>
    </w:p>
    <w:p w14:paraId="21993BA9" w14:textId="7E0E6765" w:rsidR="006724B8" w:rsidRDefault="00AB1D5C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REGULAMENTO DA CONSULTA </w:t>
      </w:r>
      <w:r w:rsidRPr="00E32FAE">
        <w:rPr>
          <w:b/>
          <w:bCs/>
        </w:rPr>
        <w:t>PÚBLICA Nº 0</w:t>
      </w:r>
      <w:r w:rsidR="00875017" w:rsidRPr="00E32FAE">
        <w:rPr>
          <w:b/>
          <w:bCs/>
        </w:rPr>
        <w:t>9</w:t>
      </w:r>
      <w:r w:rsidRPr="00E32FAE">
        <w:rPr>
          <w:b/>
          <w:bCs/>
        </w:rPr>
        <w:t>/2021</w:t>
      </w:r>
    </w:p>
    <w:p w14:paraId="21993BAA" w14:textId="77777777" w:rsidR="006724B8" w:rsidRDefault="006724B8">
      <w:pPr>
        <w:pStyle w:val="Standard"/>
        <w:jc w:val="center"/>
      </w:pPr>
    </w:p>
    <w:p w14:paraId="21993BAB" w14:textId="77777777" w:rsidR="006724B8" w:rsidRDefault="006724B8">
      <w:pPr>
        <w:pStyle w:val="Standard"/>
        <w:jc w:val="center"/>
      </w:pPr>
    </w:p>
    <w:p w14:paraId="21993BAC" w14:textId="77777777" w:rsidR="006724B8" w:rsidRDefault="006724B8">
      <w:pPr>
        <w:pStyle w:val="Standard"/>
        <w:jc w:val="center"/>
      </w:pPr>
    </w:p>
    <w:p w14:paraId="21993BAD" w14:textId="77777777" w:rsidR="006724B8" w:rsidRDefault="00AB1D5C">
      <w:pPr>
        <w:pStyle w:val="Standard"/>
        <w:jc w:val="center"/>
        <w:rPr>
          <w:b/>
          <w:bCs/>
        </w:rPr>
      </w:pPr>
      <w:r>
        <w:rPr>
          <w:b/>
          <w:bCs/>
        </w:rPr>
        <w:t>OBJETIVO</w:t>
      </w:r>
    </w:p>
    <w:p w14:paraId="21993BAE" w14:textId="77777777" w:rsidR="006724B8" w:rsidRDefault="006724B8">
      <w:pPr>
        <w:pStyle w:val="Standard"/>
        <w:jc w:val="center"/>
      </w:pPr>
    </w:p>
    <w:p w14:paraId="21993BAF" w14:textId="77777777" w:rsidR="006724B8" w:rsidRDefault="006724B8">
      <w:pPr>
        <w:pStyle w:val="Standard"/>
        <w:jc w:val="center"/>
      </w:pPr>
    </w:p>
    <w:p w14:paraId="21993BB0" w14:textId="257CA5DB" w:rsidR="006724B8" w:rsidRDefault="00AB1D5C" w:rsidP="00AB1D5C">
      <w:pPr>
        <w:pStyle w:val="Standard"/>
        <w:jc w:val="both"/>
      </w:pPr>
      <w:r>
        <w:t xml:space="preserve">A Consulta Pública de que trata este Regulamento tem por objetivo </w:t>
      </w:r>
      <w:r w:rsidR="00875017">
        <w:t>a NOTA TÉCNICA CONJUNTA Nº 11/2021 – AGR/AR</w:t>
      </w:r>
      <w:r w:rsidRPr="00AB1D5C">
        <w:t xml:space="preserve"> referente ao 2º Ciclo de Revisão Tarifária Periódica (RTP</w:t>
      </w:r>
      <w:r w:rsidR="00875017">
        <w:t>) da prestadora</w:t>
      </w:r>
      <w:r w:rsidRPr="00AB1D5C">
        <w:t xml:space="preserve"> d</w:t>
      </w:r>
      <w:r w:rsidR="00875017">
        <w:t>os</w:t>
      </w:r>
      <w:r w:rsidRPr="00AB1D5C">
        <w:t xml:space="preserve"> serviços</w:t>
      </w:r>
      <w:r w:rsidR="00875017">
        <w:t xml:space="preserve"> públicos</w:t>
      </w:r>
      <w:r w:rsidR="00343DBD">
        <w:t xml:space="preserve"> </w:t>
      </w:r>
      <w:r w:rsidR="00343DBD" w:rsidRPr="003546DB">
        <w:t>de abastecimento de água e esgotamento sanitário</w:t>
      </w:r>
      <w:r w:rsidR="00875017">
        <w:t>,</w:t>
      </w:r>
      <w:r w:rsidRPr="003546DB">
        <w:t xml:space="preserve"> </w:t>
      </w:r>
      <w:r w:rsidRPr="00AB1D5C">
        <w:t>Saneamento de Goiás S/A – SANEAGO.</w:t>
      </w:r>
    </w:p>
    <w:p w14:paraId="21993BB1" w14:textId="77777777" w:rsidR="006724B8" w:rsidRDefault="006724B8" w:rsidP="00AB1D5C">
      <w:pPr>
        <w:pStyle w:val="Standard"/>
        <w:jc w:val="both"/>
      </w:pPr>
    </w:p>
    <w:p w14:paraId="21993BB2" w14:textId="77777777" w:rsidR="006724B8" w:rsidRDefault="00AB1D5C" w:rsidP="00AB1D5C">
      <w:pPr>
        <w:pStyle w:val="Standard"/>
        <w:jc w:val="both"/>
        <w:rPr>
          <w:b/>
          <w:bCs/>
        </w:rPr>
      </w:pPr>
      <w:r>
        <w:rPr>
          <w:b/>
          <w:bCs/>
        </w:rPr>
        <w:t>I. FORMA DE PARTICIPAÇÃO</w:t>
      </w:r>
    </w:p>
    <w:p w14:paraId="21993BB3" w14:textId="77777777" w:rsidR="006724B8" w:rsidRDefault="006724B8" w:rsidP="00AB1D5C">
      <w:pPr>
        <w:pStyle w:val="Standard"/>
        <w:jc w:val="both"/>
      </w:pPr>
    </w:p>
    <w:p w14:paraId="21993BB4" w14:textId="77777777" w:rsidR="006724B8" w:rsidRDefault="00AB1D5C" w:rsidP="00AB1D5C">
      <w:pPr>
        <w:pStyle w:val="Standard"/>
        <w:jc w:val="both"/>
      </w:pPr>
      <w:r>
        <w:t xml:space="preserve">A Consulta Pública é aberta à participação de pessoas físicas ou jurídicas interessadas no assunto. As Notas Técnicas </w:t>
      </w:r>
      <w:r w:rsidRPr="00AB1D5C">
        <w:t>estão disponibilizadas no site da AGR (www.agr.go.gov.br) e da AR (www.goiania.go.gov.br/ arg).</w:t>
      </w:r>
    </w:p>
    <w:p w14:paraId="21993BB5" w14:textId="77777777" w:rsidR="006724B8" w:rsidRDefault="006724B8" w:rsidP="00AB1D5C">
      <w:pPr>
        <w:pStyle w:val="Standard"/>
        <w:jc w:val="both"/>
      </w:pPr>
    </w:p>
    <w:p w14:paraId="21993BB6" w14:textId="39934BEA" w:rsidR="006724B8" w:rsidRDefault="00AB1D5C" w:rsidP="00AB1D5C">
      <w:pPr>
        <w:pStyle w:val="Standard"/>
        <w:jc w:val="both"/>
      </w:pPr>
      <w:r>
        <w:t xml:space="preserve">Os interessados em participar poderão enviar contribuições por escrito, nos termos do modelo anexo, </w:t>
      </w:r>
      <w:r w:rsidRPr="00AB1D5C">
        <w:t xml:space="preserve">das 09:00 horas do dia </w:t>
      </w:r>
      <w:r w:rsidR="00875017">
        <w:t>04</w:t>
      </w:r>
      <w:r w:rsidRPr="00AB1D5C">
        <w:t xml:space="preserve"> de </w:t>
      </w:r>
      <w:r w:rsidR="00875017">
        <w:t>novembro</w:t>
      </w:r>
      <w:r w:rsidRPr="00AB1D5C">
        <w:t xml:space="preserve"> de 2021 até as 17:00 horas, do dia </w:t>
      </w:r>
      <w:r w:rsidR="00E32FAE">
        <w:t>25 de novembro</w:t>
      </w:r>
      <w:r w:rsidRPr="00AB1D5C">
        <w:t xml:space="preserve"> de 2021 exclusivamente por meio do endereço eletrônico: consultapublicalegislacao@agr.go.gov.br e/ou diretoriaderegulacao</w:t>
      </w:r>
      <w:r w:rsidR="00E32FAE">
        <w:t>arg</w:t>
      </w:r>
      <w:r w:rsidRPr="00AB1D5C">
        <w:t>@gmail.com., enquanto perdurar a medida de quarentena no âmbito do Estado de Goiás</w:t>
      </w:r>
      <w:r>
        <w:t xml:space="preserve"> em razão do estado de emergência de saúde pública de importância internacional decorrente do Novo Coronavírus (Covid-19).</w:t>
      </w:r>
    </w:p>
    <w:p w14:paraId="21993BB7" w14:textId="77777777" w:rsidR="006724B8" w:rsidRDefault="006724B8" w:rsidP="00AB1D5C">
      <w:pPr>
        <w:pStyle w:val="Standard"/>
        <w:jc w:val="both"/>
      </w:pPr>
    </w:p>
    <w:p w14:paraId="21993BB8" w14:textId="5EAE322A" w:rsidR="006724B8" w:rsidRDefault="00AB1D5C" w:rsidP="00AB1D5C">
      <w:pPr>
        <w:pStyle w:val="Standard"/>
        <w:jc w:val="both"/>
      </w:pPr>
      <w:r>
        <w:t xml:space="preserve">Somente serão apreciadas pela </w:t>
      </w:r>
      <w:r w:rsidRPr="00AB1D5C">
        <w:t>AGR e</w:t>
      </w:r>
      <w:r w:rsidRPr="003546DB">
        <w:t xml:space="preserve"> </w:t>
      </w:r>
      <w:r w:rsidR="00214551" w:rsidRPr="003546DB">
        <w:t xml:space="preserve">pela </w:t>
      </w:r>
      <w:r w:rsidRPr="00AB1D5C">
        <w:t>AR</w:t>
      </w:r>
      <w:r>
        <w:t xml:space="preserve"> as contribuições e manifestações que contenham identificação do participante, acompanhada do respectivo contato (telefone ou e-mail).</w:t>
      </w:r>
    </w:p>
    <w:p w14:paraId="21993BB9" w14:textId="77777777" w:rsidR="006724B8" w:rsidRDefault="006724B8">
      <w:pPr>
        <w:pStyle w:val="Standard"/>
        <w:shd w:val="clear" w:color="auto" w:fill="FFFFFF"/>
        <w:jc w:val="both"/>
      </w:pPr>
    </w:p>
    <w:p w14:paraId="21993BBA" w14:textId="77777777" w:rsidR="006724B8" w:rsidRPr="003546DB" w:rsidRDefault="00AB1D5C">
      <w:pPr>
        <w:pStyle w:val="Standard"/>
        <w:shd w:val="clear" w:color="auto" w:fill="FFFFFF"/>
        <w:jc w:val="both"/>
        <w:rPr>
          <w:b/>
          <w:bCs/>
        </w:rPr>
      </w:pPr>
      <w:r w:rsidRPr="003546DB">
        <w:rPr>
          <w:b/>
          <w:bCs/>
        </w:rPr>
        <w:t>II. ENCERRAMENTO E DIVULGAÇÃO</w:t>
      </w:r>
    </w:p>
    <w:p w14:paraId="21993BBB" w14:textId="77777777" w:rsidR="006724B8" w:rsidRPr="003546DB" w:rsidRDefault="006724B8">
      <w:pPr>
        <w:pStyle w:val="Standard"/>
        <w:shd w:val="clear" w:color="auto" w:fill="FFFFFF"/>
        <w:jc w:val="both"/>
      </w:pPr>
    </w:p>
    <w:p w14:paraId="21993BBC" w14:textId="1FA4579B" w:rsidR="006724B8" w:rsidRPr="003546DB" w:rsidRDefault="00AB1D5C">
      <w:pPr>
        <w:pStyle w:val="Standard"/>
        <w:shd w:val="clear" w:color="auto" w:fill="FFFFFF"/>
        <w:jc w:val="both"/>
      </w:pPr>
      <w:r w:rsidRPr="003546DB">
        <w:t>Após o encerramento do período de Consulta Pública, a AGR e</w:t>
      </w:r>
      <w:r w:rsidR="00343DBD" w:rsidRPr="003546DB">
        <w:t xml:space="preserve"> a</w:t>
      </w:r>
      <w:r w:rsidRPr="003546DB">
        <w:t xml:space="preserve"> AR</w:t>
      </w:r>
      <w:r w:rsidR="00214551" w:rsidRPr="003546DB">
        <w:t xml:space="preserve"> divulgarão</w:t>
      </w:r>
      <w:r w:rsidRPr="003546DB">
        <w:t>, em seus sites, a integralidade das contribuições e manifestações recebidas. Não serão divulgados os meios de contato informados pelos participantes</w:t>
      </w:r>
    </w:p>
    <w:p w14:paraId="21993BBD" w14:textId="77777777" w:rsidR="006724B8" w:rsidRPr="003546DB" w:rsidRDefault="006724B8">
      <w:pPr>
        <w:pStyle w:val="Standard"/>
        <w:shd w:val="clear" w:color="auto" w:fill="FFFFFF"/>
        <w:jc w:val="both"/>
      </w:pPr>
    </w:p>
    <w:p w14:paraId="21993BBE" w14:textId="0014357C" w:rsidR="006724B8" w:rsidRPr="003546DB" w:rsidRDefault="00AB1D5C">
      <w:pPr>
        <w:pStyle w:val="Standard"/>
        <w:shd w:val="clear" w:color="auto" w:fill="FFFFFF"/>
        <w:jc w:val="both"/>
      </w:pPr>
      <w:r w:rsidRPr="003546DB">
        <w:t xml:space="preserve">O Conselho Regulador da AGR </w:t>
      </w:r>
      <w:r w:rsidR="00E32FAE">
        <w:t xml:space="preserve">e </w:t>
      </w:r>
      <w:r w:rsidRPr="003546DB">
        <w:t xml:space="preserve">da AR </w:t>
      </w:r>
      <w:r w:rsidR="00214551" w:rsidRPr="003546DB">
        <w:t xml:space="preserve">apreciarão </w:t>
      </w:r>
      <w:r w:rsidRPr="003546DB">
        <w:t xml:space="preserve">as contribuições e manifestações recebidas e </w:t>
      </w:r>
      <w:r w:rsidR="00214551" w:rsidRPr="003546DB">
        <w:t xml:space="preserve">divulgarão </w:t>
      </w:r>
      <w:r w:rsidRPr="003546DB">
        <w:t xml:space="preserve">o relatório circunstanciado, previamente à sua </w:t>
      </w:r>
      <w:r w:rsidR="00752BB9" w:rsidRPr="003546DB">
        <w:t>d</w:t>
      </w:r>
      <w:r w:rsidRPr="003546DB">
        <w:t>eliberação.</w:t>
      </w:r>
    </w:p>
    <w:sectPr w:rsidR="006724B8" w:rsidRPr="003546D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93BAC" w14:textId="77777777" w:rsidR="005B4706" w:rsidRDefault="00AB1D5C">
      <w:r>
        <w:separator/>
      </w:r>
    </w:p>
  </w:endnote>
  <w:endnote w:type="continuationSeparator" w:id="0">
    <w:p w14:paraId="21993BAE" w14:textId="77777777" w:rsidR="005B4706" w:rsidRDefault="00AB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93BA8" w14:textId="77777777" w:rsidR="005B4706" w:rsidRDefault="00AB1D5C">
      <w:r>
        <w:rPr>
          <w:color w:val="000000"/>
        </w:rPr>
        <w:separator/>
      </w:r>
    </w:p>
  </w:footnote>
  <w:footnote w:type="continuationSeparator" w:id="0">
    <w:p w14:paraId="21993BAA" w14:textId="77777777" w:rsidR="005B4706" w:rsidRDefault="00AB1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4B8"/>
    <w:rsid w:val="00214551"/>
    <w:rsid w:val="00343DBD"/>
    <w:rsid w:val="003546DB"/>
    <w:rsid w:val="005B4706"/>
    <w:rsid w:val="006724B8"/>
    <w:rsid w:val="0070685C"/>
    <w:rsid w:val="00752BB9"/>
    <w:rsid w:val="00875017"/>
    <w:rsid w:val="00AB1D5C"/>
    <w:rsid w:val="00E3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93BA6"/>
  <w15:docId w15:val="{39EA4274-5B15-4ED4-9D04-8809563E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Bonanato</dc:creator>
  <cp:lastModifiedBy>Karla Kristina Silva Cavalcante</cp:lastModifiedBy>
  <cp:revision>2</cp:revision>
  <dcterms:created xsi:type="dcterms:W3CDTF">2021-11-04T12:37:00Z</dcterms:created>
  <dcterms:modified xsi:type="dcterms:W3CDTF">2021-11-04T12:37:00Z</dcterms:modified>
</cp:coreProperties>
</file>