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352424">
        <w:rPr>
          <w:rFonts w:ascii="Arial" w:hAnsi="Arial" w:cs="Arial"/>
          <w:b/>
          <w:bCs/>
          <w:sz w:val="20"/>
          <w:szCs w:val="20"/>
          <w:lang w:eastAsia="pt-BR"/>
        </w:rPr>
        <w:t>POSTOS DE COMBUSTÍVEIS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</w:t>
      </w:r>
      <w:r w:rsidR="00352424">
        <w:rPr>
          <w:rFonts w:ascii="Arial" w:hAnsi="Arial" w:cs="Arial"/>
          <w:sz w:val="20"/>
          <w:szCs w:val="20"/>
          <w:u w:val="single"/>
          <w:lang w:eastAsia="pt-BR"/>
        </w:rPr>
        <w:t>DESATIVAÇÃO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D43019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43019" w:rsidRPr="00D43019" w:rsidRDefault="00D43019" w:rsidP="00D430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4301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D43019" w:rsidRPr="00D43019" w:rsidRDefault="00D43019" w:rsidP="00D430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4301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D43019" w:rsidRPr="00D43019" w:rsidRDefault="00D43019" w:rsidP="00D430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4301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COMPLETO DO REQUERIMENTO;</w:t>
      </w:r>
    </w:p>
    <w:p w:rsidR="00D43019" w:rsidRPr="00D43019" w:rsidRDefault="00D43019" w:rsidP="00D430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4301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D43019" w:rsidRPr="00D43019" w:rsidRDefault="00D43019" w:rsidP="00D430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4301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PROCURADOR (CPF E R.G.);</w:t>
      </w:r>
    </w:p>
    <w:p w:rsidR="00D43019" w:rsidRPr="00D43019" w:rsidRDefault="00D43019" w:rsidP="00D430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4301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D43019" w:rsidRPr="00D43019" w:rsidRDefault="00D43019" w:rsidP="00D430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4301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OFÍCIO JUSTIFICANDO A NÃO EXECUÇÃO DA OBRA DE TROCA DOS TANQUES DENTRO DO PRAZO DA LICENÇA ANTERIOR;</w:t>
      </w:r>
    </w:p>
    <w:p w:rsidR="00D43019" w:rsidRPr="00D43019" w:rsidRDefault="00D43019" w:rsidP="00D430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D43019">
        <w:rPr>
          <w:rFonts w:ascii="Arial" w:eastAsia="Calibri" w:hAnsi="Arial" w:cs="Arial"/>
          <w:color w:val="auto"/>
          <w:sz w:val="20"/>
          <w:szCs w:val="20"/>
          <w:lang w:eastAsia="ja-JP"/>
        </w:rPr>
        <w:t>RELATÓRIO DE INVESTIGAÇÃO DE PASSIVO AMBIENTAL CONFIRMATÓRIA, ELABORADO CONFORME AS DIRETRIZES ANEXAS NA INSTRUÇÃO NORMATIVA Nº. 054/2018 (AMMA) E DOTADO DA DEVIDA ANOTAÇÃO DE RESPONSABILIDADE TÉCNICA, COM VALIDADE DE 02 ANOS (QUANDO FOR O CASO);</w:t>
      </w:r>
    </w:p>
    <w:p w:rsidR="00412B48" w:rsidRPr="00D43019" w:rsidRDefault="00D43019" w:rsidP="00D4301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D43019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LAUDO DE ESTANQUEIDADE (ATUALIZADO), COM ANOTAÇÃO DE RESPONSABILIDADE TÉCNICA CONFORME TERMO DE REFERENCIA DESCRITO NO ANEXO VIII DA INSTRUÇÃO NORMATIVA 054/2018.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816F9D" w:rsidRPr="0039609B" w:rsidRDefault="00A23C2F" w:rsidP="00352424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9609B" w:rsidRPr="0039609B"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>SR. CONTRIBUINTE FAVOR OBSERVAR OS ITENS DESTA LISTA COM ATENÇÃO, APRESENTANDO TODOS OS DOCUMENTOS QUE SE ENQUADRAREM NO SEU EMPREENDIMENTO, EVITANDO ASSIM PENDÊNCIAS E ATRASOS NA ANÁLISE DO PROCESSO.</w:t>
      </w:r>
    </w:p>
    <w:p w:rsidR="00842178" w:rsidRPr="0039609B" w:rsidRDefault="00A23C2F" w:rsidP="0035242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02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9609B" w:rsidRPr="0039609B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 w:rsidR="0039609B" w:rsidRPr="0039609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 w:rsidR="0039609B" w:rsidRPr="0039609B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 w:rsidR="0039609B"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 w:rsidR="0039609B" w:rsidRPr="0039609B"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Default="00A23C2F" w:rsidP="00352424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03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9609B" w:rsidRPr="0039609B"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</w:p>
    <w:p w:rsidR="00352424" w:rsidRPr="00352424" w:rsidRDefault="00A23C2F" w:rsidP="00352424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04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52424"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É OBRIGATORIO E APRESENTAÇÃO DOS DOCUMENTOS EM DUAS CÓPIAS: UMA IMPRESSA E OUTRA EM MEIO DIGITAL.</w:t>
      </w:r>
    </w:p>
    <w:p w:rsidR="00352424" w:rsidRPr="0039609B" w:rsidRDefault="00A23C2F" w:rsidP="00352424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05</w:t>
      </w:r>
      <w:bookmarkStart w:id="0" w:name="_GoBack"/>
      <w:bookmarkEnd w:id="0"/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52424"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SITUAÇÕES NÃO PREVISTAS OU OMISSAS SERÃO ANALISADAS PELA DIRETORIA/GERÊNCIAS DO LICENCIAMENTO/MONITORAMENTO AMBIENTAL JUNTAMENTE COM AS CONSULTORIAS TÉCNICAS DO EMPREENDIMENTO.</w:t>
      </w:r>
    </w:p>
    <w:sectPr w:rsidR="00352424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8FD" w:rsidRDefault="00DA28FD">
      <w:pPr>
        <w:spacing w:after="0" w:line="240" w:lineRule="auto"/>
      </w:pPr>
      <w:r>
        <w:separator/>
      </w:r>
    </w:p>
  </w:endnote>
  <w:endnote w:type="continuationSeparator" w:id="0">
    <w:p w:rsidR="00DA28FD" w:rsidRDefault="00DA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3C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3C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DA28FD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8FD" w:rsidRDefault="00DA28FD">
      <w:pPr>
        <w:spacing w:after="0" w:line="240" w:lineRule="auto"/>
      </w:pPr>
      <w:r>
        <w:separator/>
      </w:r>
    </w:p>
  </w:footnote>
  <w:footnote w:type="continuationSeparator" w:id="0">
    <w:p w:rsidR="00DA28FD" w:rsidRDefault="00DA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C66B2"/>
    <w:rsid w:val="00221023"/>
    <w:rsid w:val="00295532"/>
    <w:rsid w:val="002D1E3D"/>
    <w:rsid w:val="002D4BA5"/>
    <w:rsid w:val="00352424"/>
    <w:rsid w:val="0039609B"/>
    <w:rsid w:val="00412B48"/>
    <w:rsid w:val="004200FC"/>
    <w:rsid w:val="004C7B4D"/>
    <w:rsid w:val="004C7DA3"/>
    <w:rsid w:val="0057472D"/>
    <w:rsid w:val="005C21EF"/>
    <w:rsid w:val="00601B03"/>
    <w:rsid w:val="006D115F"/>
    <w:rsid w:val="00703EBE"/>
    <w:rsid w:val="00731EC1"/>
    <w:rsid w:val="00745369"/>
    <w:rsid w:val="00792B60"/>
    <w:rsid w:val="00816F9D"/>
    <w:rsid w:val="00842178"/>
    <w:rsid w:val="00854D9F"/>
    <w:rsid w:val="00893255"/>
    <w:rsid w:val="008D4A35"/>
    <w:rsid w:val="00926A99"/>
    <w:rsid w:val="00944E50"/>
    <w:rsid w:val="00976D48"/>
    <w:rsid w:val="00A14E44"/>
    <w:rsid w:val="00A23C2F"/>
    <w:rsid w:val="00AB22AA"/>
    <w:rsid w:val="00B13CB1"/>
    <w:rsid w:val="00C86757"/>
    <w:rsid w:val="00D001C0"/>
    <w:rsid w:val="00D43019"/>
    <w:rsid w:val="00DA28FD"/>
    <w:rsid w:val="00E524CD"/>
    <w:rsid w:val="00E66FC7"/>
    <w:rsid w:val="00EE520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AE93-36D8-4390-A67C-5009509C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2021-02-20T23:34:00Z</dcterms:created>
  <dcterms:modified xsi:type="dcterms:W3CDTF">2021-02-21T21:46:00Z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