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352424">
        <w:rPr>
          <w:rFonts w:ascii="Arial" w:hAnsi="Arial" w:cs="Arial"/>
          <w:b/>
          <w:bCs/>
          <w:sz w:val="20"/>
          <w:szCs w:val="20"/>
          <w:lang w:eastAsia="pt-BR"/>
        </w:rPr>
        <w:t>POSTOS DE COMBUSTÍVEIS</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w:t>
      </w:r>
      <w:r w:rsidR="00C25E56">
        <w:rPr>
          <w:rFonts w:ascii="Arial" w:hAnsi="Arial" w:cs="Arial"/>
          <w:sz w:val="20"/>
          <w:szCs w:val="20"/>
          <w:u w:val="single"/>
          <w:lang w:eastAsia="pt-BR"/>
        </w:rPr>
        <w:t xml:space="preserve">DE </w:t>
      </w:r>
      <w:r w:rsidR="00FD26A7">
        <w:rPr>
          <w:rFonts w:ascii="Arial" w:hAnsi="Arial" w:cs="Arial"/>
          <w:sz w:val="20"/>
          <w:szCs w:val="20"/>
          <w:u w:val="single"/>
          <w:lang w:eastAsia="pt-BR"/>
        </w:rPr>
        <w:t>OPERAÇÃO (PRIMEIRA VEZ)</w:t>
      </w:r>
    </w:p>
    <w:p w:rsidR="00842178" w:rsidRPr="0039609B" w:rsidRDefault="00842178">
      <w:pPr>
        <w:spacing w:after="0" w:line="360" w:lineRule="auto"/>
        <w:rPr>
          <w:rFonts w:ascii="Arial" w:hAnsi="Arial" w:cs="Arial"/>
          <w:sz w:val="20"/>
          <w:szCs w:val="20"/>
          <w:lang w:eastAsia="pt-BR"/>
        </w:rPr>
      </w:pP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AUTORIZAÇÃO DA SANEAGO PARA LANÇAMENTO DE EFLUENTES (BIOLÓGICOS E QUÍMICOS) NA REDE PÚBLICA;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CAE - CADASTRO DE ATIVIDADES ECONÔMICAS (ATUALIZADO) EXPEDIDO PELA SECRETARIA DE FINANÇAS OU PROTOCOLO;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CERTIDÃO CONJUNTA NEGATIVA DE DÉBITOS IMOBILIÁRIOS - REGULARIDADE FISCAL;</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CERTIDÃO NEGATIVA DE DÉBITOS MOBILIÁRIOS - REGULARIDADE FISCAL;</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b/>
          <w:color w:val="auto"/>
          <w:sz w:val="20"/>
          <w:szCs w:val="20"/>
          <w:lang w:eastAsia="ja-JP"/>
        </w:rPr>
        <w:t>CERTIFICADO DE CONFORMIDADE EMITIDO PELO CORPO DE BOMBEIROS MILITAR (ATUALIZADO);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CNPJ DA EMPRESA;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COMPROVAÇÃO DO CUMPRIMENTO DAS CONDICIONANTES DAS LICENÇAS AMBIENTAIS ANTERIORES (QUANDO FOR O CASO);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COMPROVANTE DE ABASTECIMENTO DE ÁGUA E ESGOTO ATUALIZADO (CÓPIA DA FATURA) OU CERTIDÃO EMITIDA PELA UNIDADE R</w:t>
      </w:r>
      <w:r>
        <w:rPr>
          <w:rFonts w:ascii="Arial" w:eastAsia="Calibri" w:hAnsi="Arial" w:cs="Arial"/>
          <w:color w:val="auto"/>
          <w:sz w:val="20"/>
          <w:szCs w:val="20"/>
          <w:lang w:eastAsia="ja-JP"/>
        </w:rPr>
        <w:t>ESPONSÁVEL (QUANDO FOR O CASO);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COMPROVANTE DE PAGAMENTO DA TAXA (DUAM);</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CONTRATO DE LOCAÇÃO VIGENTE OU REGISTRO DO IMÓVEL (ESCRITURA) DE TODOS OS LOTES OCUPADOS PELO EMPREENDIMENTO;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CERTIFICADOS E NOTAS FISCAIS (SEMESTRAIS) DA COLETA E DESTINO ADEQUADO DOS ÓLEOS LUBRIFICANTES USADOS, EMITIDOS POR EMPRESA CERTIFICADA PELA ANP E DEVIDAMENTE LICENCIADA PELO ÓRGÃO AMBIENTAL. A EMPRESA TAMBÉM DEVERÁ SER PORTADORA DE AUTORIZAÇÃO DE TRANSPORTE DE PRODUTOS PERIGOSOS CONTENDO O LOCAL DE COLETA E DE DESTINO. APRESENTAR ESTES DOCUMENTOS AO ÓRGÃO LICENCIADOR A CADA DOIS ANOS (QUANDO FOR O CASO);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CONTRATO E NOTAS FISCAIS (SEMESTRAIS) EMITIDAS POR EMPRESA RESPONSÁVEL PELA MANUTENÇÃO E LIMPEZA DAS CAIXAS SEPARADORAS E DOS TANQUES DE COMBUSTÍVEIS E PELA COLETA E DESTINAÇÃO DAS AREIAS OLEOSAS DA CAIXA DE AREIA, ÓLEO DA CAIXA COLETORA E DOS RESÍDUOS SÓLIDOS PERIGOSOS GERADOS NO EMPREENDIMENTO. APRESENTAR ESTES DOCUMENTOS AO ÓRGÃO LICENCIADOR A CADA DOIS ANOS (QUANDO FOR O CASO);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CONTRATO SOCIAL DA EMPRESA (ÚLTIMA ALTERAÇÃO);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lastRenderedPageBreak/>
        <w:t>DADOS DE CARACTERIZAÇÃO DO EMPREENDIMENTO E PLANO/PROJETO DO SISTEMA DE CONTROLE DE POLUIÇÃO, CONFORME ANEXO I-B DA INSTRUÇÃO NORMATIVA Nº. 054/2018 AMMA (ITEM U) (QUANDO NÃO APRESENTADO NA LICENÇA DE INSTALAÇÃO);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DOCUMENTOS DO PROCURADOR (CPF E R.G.) (QUANDO O REQUERENTE NÃO FOR SEU REPRESENTANTE LEGAL);</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 xml:space="preserve"> DOCUMENTOS DO REQUERENTE (CPF E R.G.);</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LAUDO DE ESTANQUEIDADE DE MONTAGEM, COM ANOTAÇÃO DE RESPONSABILIDADE TÉCNICA;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MEMORIAL DE CARACTERIZAÇÃO DO EMPREENDIMENTO (MCE), CONFORME ANEXOS 1 E 2 DA RESOLUÇÃO DO CONSELHO NACIONAL DO MEIO AMBIENTE (CONAMA) Nº 273/2000, COM ANOTAÇÃO DE RESPONSABILIDADE TÉCNICA;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NOTAS FISCAIS DOS TANQUES, TUBULAÇÕES E DE TODOS OS DISPOSITIVOS DE DETECÇÃO DE VAZAMENTOS;</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NOTA FISCAL DE COMPRA E COMPROVANTE DE INSTALAÇÃO DO SISTEMA DE MONITORAMENTO ELETRÔNICO DO SASC (CONTROLE DE ESTOQUE E DE INTERSTÍCIO);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PLANO DE GERENCIAMENTO DE RISCOS AMBIENTAIS (ANEXO XII DA INSTRUÇÃO NORMATIVA Nº. 054/2018), COM ANOTAÇÃO DE RESPONSABILIDADE TÉCNICA;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PREENCHIMENTO COMPLETO DO REQUERIMENTO;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PREENCHIMENTO E APRESENTAÇÃO DOS ANEXOS I E II DA RESOLUÇÃO Nº 273/2000, DO CONSELHO NACIONAL DO MEIO AMBIENTE;</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PUBLICAÇÃO DO PEDIDO DE LICENÇA, CONFORME RESOLUÇÃO 006/86 CONAMA;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FD26A7">
        <w:rPr>
          <w:rFonts w:ascii="Arial" w:eastAsia="Calibri" w:hAnsi="Arial" w:cs="Arial"/>
          <w:b/>
          <w:color w:val="auto"/>
          <w:sz w:val="20"/>
          <w:szCs w:val="20"/>
          <w:lang w:eastAsia="ja-JP"/>
        </w:rPr>
        <w:t>RELATÓRIO DE CONTROLE AMBIENTAL, CONFORME TERMO DE REFERÊNCIA DESCRITO NO ANEXO XI DA INSTRUÇÃO NORMATIVA Nº. 054/2018 (AMMA), COM ANOTAÇÃO DE RESPONSABILIDADE TÉCNICA;</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RELATÓRIO DE GERENCIAMENTO DE RESÍDUOS DA CONSTRUÇÃO CIVICL – RGRCC (QUANDO FOR O CASO);</w:t>
      </w:r>
    </w:p>
    <w:p w:rsidR="00FD26A7" w:rsidRPr="00FD26A7"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RELATÓRIO DE INVESTIGAÇÃO DE PASSIVO AMBIENTAL PRELIMINAR E CONFIRMATÓRIA, ELABORADO CONFORME AS DIRETRIZES DA INSTRUÇÃO NORMATIVA Nº. 054/2018, COM A DEVIDA ANOTAÇÃO DE RESPONSABILIDADE TÉCNICA (QUANDO FOR O CASO);</w:t>
      </w:r>
    </w:p>
    <w:p w:rsidR="00412B48" w:rsidRPr="00C25E56" w:rsidRDefault="00FD26A7" w:rsidP="00FD26A7">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FD26A7">
        <w:rPr>
          <w:rFonts w:ascii="Arial" w:eastAsia="Calibri" w:hAnsi="Arial" w:cs="Arial"/>
          <w:color w:val="auto"/>
          <w:sz w:val="20"/>
          <w:szCs w:val="20"/>
          <w:lang w:eastAsia="ja-JP"/>
        </w:rPr>
        <w:t xml:space="preserve">PROJETO AMBIENTAL COM ART CONFORME O ANEXO I-B (ITEM T) DA INSTRUÇÃO NORMATIVA Nº054/2018 (PML / PROJETO HIDROSSANITÁRIO / PLANTA BAIXA / PLANTA DO </w:t>
      </w:r>
      <w:r w:rsidRPr="00FD26A7">
        <w:rPr>
          <w:rFonts w:ascii="Arial" w:eastAsia="Calibri" w:hAnsi="Arial" w:cs="Arial"/>
          <w:color w:val="auto"/>
          <w:sz w:val="20"/>
          <w:szCs w:val="20"/>
          <w:lang w:eastAsia="ja-JP"/>
        </w:rPr>
        <w:lastRenderedPageBreak/>
        <w:t>SISTEMA DE DRENAGEM PLUVIAL E DE TRATAMENTO DE TODOS OS EFLUENTES GERADOS) (QUANDO NÃO APRESENTADO NA LICENÇA DE INSTALAÇÃO).</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C25E56" w:rsidRPr="0039609B" w:rsidRDefault="00C25E56" w:rsidP="00842178">
      <w:pPr>
        <w:autoSpaceDE w:val="0"/>
        <w:autoSpaceDN w:val="0"/>
        <w:adjustRightInd w:val="0"/>
        <w:spacing w:after="0" w:line="240" w:lineRule="auto"/>
        <w:rPr>
          <w:rFonts w:ascii="Arial" w:eastAsia="Calibri" w:hAnsi="Arial" w:cs="Arial"/>
          <w:b/>
          <w:bCs/>
          <w:color w:val="auto"/>
          <w:sz w:val="20"/>
          <w:szCs w:val="20"/>
          <w:lang w:eastAsia="ja-JP"/>
        </w:rPr>
      </w:pPr>
    </w:p>
    <w:p w:rsidR="00816F9D" w:rsidRPr="0039609B" w:rsidRDefault="00CC0024" w:rsidP="00352424">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
          <w:bCs/>
          <w:color w:val="auto"/>
          <w:sz w:val="20"/>
          <w:szCs w:val="20"/>
          <w:lang w:eastAsia="ja-JP"/>
        </w:rPr>
        <w:t xml:space="preserve"> </w:t>
      </w:r>
      <w:r w:rsidR="0039609B" w:rsidRPr="0039609B">
        <w:rPr>
          <w:rFonts w:ascii="Arial" w:eastAsia="Calibri" w:hAnsi="Arial" w:cs="Arial"/>
          <w:bCs/>
          <w:color w:val="auto"/>
          <w:sz w:val="20"/>
          <w:szCs w:val="20"/>
          <w:lang w:eastAsia="ja-JP"/>
        </w:rPr>
        <w:t>SR. CONTRIBUINTE FAVOR OBSERVAR OS ITENS DESTA LISTA COM ATENÇÃO, APRESENTANDO TODOS OS DOCUMENTOS QUE SE ENQUADRAREM NO SEU EMPREENDIMENTO, EVITANDO ASSIM PENDÊNCIAS E ATRASOS NA ANÁLISE DO PROCESSO.</w:t>
      </w:r>
    </w:p>
    <w:p w:rsidR="00842178" w:rsidRPr="0039609B" w:rsidRDefault="00CC0024" w:rsidP="00352424">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02</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 xml:space="preserve">A APRESENTAÇÃO DOS DOCUMENTOS CUJOS NOMES ESTÃO EM </w:t>
      </w:r>
      <w:r w:rsidR="0039609B" w:rsidRPr="0039609B">
        <w:rPr>
          <w:rFonts w:ascii="Arial" w:eastAsia="Calibri" w:hAnsi="Arial" w:cs="Arial"/>
          <w:b/>
          <w:color w:val="auto"/>
          <w:sz w:val="20"/>
          <w:szCs w:val="20"/>
          <w:lang w:eastAsia="ja-JP"/>
        </w:rPr>
        <w:t xml:space="preserve">NEGRITO </w:t>
      </w:r>
      <w:r w:rsidR="0039609B" w:rsidRPr="0039609B">
        <w:rPr>
          <w:rFonts w:ascii="Arial" w:eastAsia="Calibri" w:hAnsi="Arial" w:cs="Arial"/>
          <w:color w:val="auto"/>
          <w:sz w:val="20"/>
          <w:szCs w:val="20"/>
          <w:lang w:eastAsia="ja-JP"/>
        </w:rPr>
        <w:t xml:space="preserve">É CONSIDERADA OBRIGATÓRIA PARA ABERTURA DO PROCESSO, NOS QUAIS DEVERÃO SER </w:t>
      </w:r>
      <w:r w:rsidR="0039609B" w:rsidRPr="0039609B">
        <w:rPr>
          <w:rFonts w:ascii="Arial" w:eastAsia="Calibri" w:hAnsi="Arial" w:cs="Arial"/>
          <w:b/>
          <w:bCs/>
          <w:color w:val="auto"/>
          <w:sz w:val="20"/>
          <w:szCs w:val="20"/>
          <w:lang w:eastAsia="ja-JP"/>
        </w:rPr>
        <w:t xml:space="preserve">ORIGINAIS </w:t>
      </w:r>
      <w:r w:rsidR="0039609B" w:rsidRPr="0039609B">
        <w:rPr>
          <w:rFonts w:ascii="Arial" w:eastAsia="Calibri" w:hAnsi="Arial" w:cs="Arial"/>
          <w:color w:val="auto"/>
          <w:sz w:val="20"/>
          <w:szCs w:val="20"/>
          <w:lang w:eastAsia="ja-JP"/>
        </w:rPr>
        <w:t>OU CÓPIAS AUTENTICADAS EM CARTÓRIO.</w:t>
      </w:r>
    </w:p>
    <w:p w:rsidR="00842178" w:rsidRDefault="00CC0024"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03</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A AMMA SE RESERVA O DIREITO DE EXIGIR ESTUDOS COMPLEMENTARES E/OU DOCUMENTOS QUANDO HOUVER NECESSIDADE.</w:t>
      </w:r>
    </w:p>
    <w:p w:rsidR="00352424" w:rsidRPr="00352424" w:rsidRDefault="00CC0024"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04</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É OBRIGATORIO E APRESENTAÇÃO DOS DOCUMENTOS EM DUAS CÓPIAS: UMA IMPRESSA E OUTRA EM MEIO DIGITAL.</w:t>
      </w:r>
    </w:p>
    <w:p w:rsidR="00352424" w:rsidRPr="0039609B" w:rsidRDefault="00CC0024"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05</w:t>
      </w:r>
      <w:bookmarkStart w:id="0" w:name="_GoBack"/>
      <w:bookmarkEnd w:id="0"/>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SITUAÇÕES NÃO PREVISTAS OU OMISSAS SERÃO ANALISADAS PELA DIRETORIA/GERÊNCIAS DO LICENCIAMENTO/MONITORAMENTO AMBIENTAL JUNTAMENTE COM AS CONSULTORIAS TÉCNICAS DO EMPREENDIMENTO.</w:t>
      </w:r>
    </w:p>
    <w:sectPr w:rsidR="00352424"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37D" w:rsidRDefault="0020137D">
      <w:pPr>
        <w:spacing w:after="0" w:line="240" w:lineRule="auto"/>
      </w:pPr>
      <w:r>
        <w:separator/>
      </w:r>
    </w:p>
  </w:endnote>
  <w:endnote w:type="continuationSeparator" w:id="0">
    <w:p w:rsidR="0020137D" w:rsidRDefault="0020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CC0024">
                            <w:rPr>
                              <w:noProof/>
                            </w:rPr>
                            <w:t>3</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CC0024">
                      <w:rPr>
                        <w:noProof/>
                      </w:rPr>
                      <w:t>3</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20137D">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37D" w:rsidRDefault="0020137D">
      <w:pPr>
        <w:spacing w:after="0" w:line="240" w:lineRule="auto"/>
      </w:pPr>
      <w:r>
        <w:separator/>
      </w:r>
    </w:p>
  </w:footnote>
  <w:footnote w:type="continuationSeparator" w:id="0">
    <w:p w:rsidR="0020137D" w:rsidRDefault="00201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E4D37"/>
    <w:rsid w:val="001C66B2"/>
    <w:rsid w:val="0020137D"/>
    <w:rsid w:val="00221023"/>
    <w:rsid w:val="00295532"/>
    <w:rsid w:val="002D1E3D"/>
    <w:rsid w:val="002D4BA5"/>
    <w:rsid w:val="00352424"/>
    <w:rsid w:val="0039609B"/>
    <w:rsid w:val="00412B48"/>
    <w:rsid w:val="004200FC"/>
    <w:rsid w:val="004C7B4D"/>
    <w:rsid w:val="004C7DA3"/>
    <w:rsid w:val="0057472D"/>
    <w:rsid w:val="005C21EF"/>
    <w:rsid w:val="00601B03"/>
    <w:rsid w:val="006D115F"/>
    <w:rsid w:val="00703EBE"/>
    <w:rsid w:val="00731EC1"/>
    <w:rsid w:val="00745369"/>
    <w:rsid w:val="00792B60"/>
    <w:rsid w:val="00816F9D"/>
    <w:rsid w:val="00842178"/>
    <w:rsid w:val="00854D9F"/>
    <w:rsid w:val="00893255"/>
    <w:rsid w:val="008D4A35"/>
    <w:rsid w:val="00926A99"/>
    <w:rsid w:val="00944E50"/>
    <w:rsid w:val="00976D48"/>
    <w:rsid w:val="00A14E44"/>
    <w:rsid w:val="00AB22AA"/>
    <w:rsid w:val="00B01C19"/>
    <w:rsid w:val="00B13CB1"/>
    <w:rsid w:val="00C25E56"/>
    <w:rsid w:val="00C86757"/>
    <w:rsid w:val="00CC0024"/>
    <w:rsid w:val="00D001C0"/>
    <w:rsid w:val="00D43019"/>
    <w:rsid w:val="00DE6515"/>
    <w:rsid w:val="00E524CD"/>
    <w:rsid w:val="00E66FC7"/>
    <w:rsid w:val="00F2257C"/>
    <w:rsid w:val="00F658D8"/>
    <w:rsid w:val="00FC41BB"/>
    <w:rsid w:val="00FD26A7"/>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45E1-27B5-4A50-AA2B-B4201269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2021-02-21T20:43:00Z</dcterms:created>
  <dcterms:modified xsi:type="dcterms:W3CDTF">2021-02-21T21:47:00Z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