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 xml:space="preserve">LISTA DE DOCUMENTOS EXIGIDOS PARA </w:t>
      </w:r>
      <w:r w:rsidR="00352424">
        <w:rPr>
          <w:rFonts w:ascii="Arial" w:hAnsi="Arial" w:cs="Arial"/>
          <w:b/>
          <w:bCs/>
          <w:sz w:val="20"/>
          <w:szCs w:val="20"/>
          <w:lang w:eastAsia="pt-BR"/>
        </w:rPr>
        <w:t>POSTOS DE COMBUSTÍVEIS</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w:t>
      </w:r>
      <w:r w:rsidR="00C25E56">
        <w:rPr>
          <w:rFonts w:ascii="Arial" w:hAnsi="Arial" w:cs="Arial"/>
          <w:sz w:val="20"/>
          <w:szCs w:val="20"/>
          <w:u w:val="single"/>
          <w:lang w:eastAsia="pt-BR"/>
        </w:rPr>
        <w:t>DE INSTALAÇÃO</w:t>
      </w:r>
    </w:p>
    <w:p w:rsidR="00842178" w:rsidRPr="0039609B" w:rsidRDefault="00842178">
      <w:pPr>
        <w:spacing w:after="0" w:line="360" w:lineRule="auto"/>
        <w:rPr>
          <w:rFonts w:ascii="Arial" w:hAnsi="Arial" w:cs="Arial"/>
          <w:sz w:val="20"/>
          <w:szCs w:val="20"/>
          <w:lang w:eastAsia="pt-BR"/>
        </w:rPr>
      </w:pP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AUTORIZAÇÃO DA SANEAGO PARA LANÇAMENTO DE EFLUENTES (BIOLÓGICOS E QUÍMICOS) NA REDE PÚBLICA;</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CAE - CADASTRO DE ATIVIDADES ECONÔMICAS (VIGENTE) EXPEDIDO PELA SECRETARIA DE FINANÇAS OU PROTOCOLO;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CERTIDÃO CONJUNTA NEGATIVA DE DÉBITOS IMOBILIÁRIOS - REGULARIDADE FISCAL;</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CERTIDÃO NEGATIVA DE DÉBITOS MOBILIÁRIOS - REGULARIDADE FISCAL;</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CERTIFICADO DE CONFORMIDADE EMITIDO PELO CORPO DE BOMBEIROS MILITAR (ATUALIZADO);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CNPJ DA EMPRESA;</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COMPROVANTE DE ABASTECIMENTO DE ÁGUA E ESGOTO ATUALIZADO OU CERTIDÃO EMITIDA PELA UNIDADE RESPONSÁVEL (QUANDO FOR O CASO);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COMPROVANTE DE PAGAMENTO DA TAXA (DUAM);</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CONTRATO DE LOCAÇÃO VIGENTE OU REGISTRO DO IMÓVEL (ESCRITURA) DE TODOS OS LOTES OCUPADOS PELO EMPREENDIMENTO;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CÓPIA AUTENTICADA DA LICENÇA PRÉVIA (QUANDO FOR O CASO);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CERTIFICADOS E NOTAS FISCAIS (SEMESTRAIS) DA COLETA E DESTINO ADEQUADO DOS ÓLEOS LUBRIFICANTES USADOS, EMITIDOS POR EMPRESA CERTIFICADA PELA ANP E DEVIDAMENTE LICENCIADA PELO ÓRGÃO AMBIENTAL. A EMPRESA TAMBÉM DEVERÁ SER PORTADORA DE AUTORIZAÇÃO DE TRANSPORTE DE PRODUTOS PERIGOSOS CONTENDO O LOCAL DE COLETA E DE DESTINO. APRESENTAR ESTES DOCUMENTOS AO ÓRGÃO LICENCIADOR A CADA DOIS ANOS (QUANDO FOR O CASO);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CONTRATO E NOTAS FISCAIS (SEMESTRAIS) EMITIDAS POR EMPRESA RESPONSÁVEL PELA MANUTENÇÃO E LIMPEZA DAS CAIXAS SEPARADORAS E DOS TANQUES DE COMBUSTÍVEIS E PELA COLETA E DESTINAÇÃO DAS AREIAS OLEOSAS DA CAIXA DE AREIA, ÓLEO DA CAIXA COLETORA E DOS RESÍDUOS SÓLIDOS PERIGOSOS GERADOS NO EMPREENDIMENTO. APRESENTAR ESTES DOCUMENTOS AO ÓRGÃO LICENCIADOR A CADA DOIS ANOS (QUANDO FOR O CASO);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CONTRATO SOCIAL DA EMPRESA (ÚLTIMA ALTERAÇÃO);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lastRenderedPageBreak/>
        <w:t>DADOS DE CARACTERIZAÇÃO DO EMPREENDIMENTO E PLANO/PROJETO DO SISTEMA DE CONTROLE DE POLUIÇÃO, CONFORME ANEXO I-B DA INSTRUÇÃO NORMATIVA Nº. 054/2018 AMMA (ITEM U);</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DOCUMENTOS DO PROCURADOR (CPF E R.G.) (QUANDO O REQUERENTE NÃO FOR SEU REPRESENTANTE LEGAL);</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DOCUMENTOS DO REQUERENTE (CPF E R.G.);</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INFORMAÇÃO SOBRE O USO DO SOLO EXPEDIDA PELA SEPLANH (ATUALIZADA) CONTEMPLANDO TODOS OS LOTES E ADMITNDO A ÁREA OCUPADA PELO EMPREENDIMENTO, BEM COMO TODAS AS ATIVIDADES REALIZADAS NO LOCAL;</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LAUDO DE ESTANQUEIDADE DE MONTAGEM, COM ANOTAÇÃO DE RESPONSABILIDADE TÉCNICA (QUANDO FOR O CASO);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MEMORIAL DE CARACTERIZAÇÃO DO EMPREENDIMENTO (MCE), CONFORME ANEXOS 1 E 2 DA RESOLUÇÃO DO CONSELHO NACIONAL DO MEIO AMBIENTE (CONAMA) Nº 273/2000, COM ANOTAÇÃO DE RESPONSABILIDADE TÉCNICA;</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OUTORGA DE USO DA ÁGUA (OU DISPENSA) EMITIDA PELA SECRETARIA DE ESTADO DE MEIO AMBIENTE E DESENVOLVIMENTO SUSTENTÁVEL - SEMAD (QUANDO HOUVER OUTRA FONTE DE ÁGUA NO LOCAL, ALÉM DA FORNECIDA PELA SANEAGO);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PLANO DE CONTROLE AMBIENTAL, ELABORADO CONFORME AS DIRETRIZES ESTABELECIDAS NO ANEXO X DA INSTRUÇÃO NORMATIVA Nº. 054/2008 (AMMA), E COM ANOTAÇÃO DE RESPONSABILIDADE TÉCNICA;</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PREENCHIMENTO COMPLETO DO REQUERIMENTO;</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 xml:space="preserve">PROJETO AMBIENTAL, COM ANOTAÇÃO DE RESPONSABILIDADE TÉCNICA DE PROJETO E EXECUÇÃO, CONFORME ANEXO I-B DA INSTRUÇÃO NORMATIVA Nº. 054/2018 AMMA (ITEM T) </w:t>
      </w:r>
      <w:r w:rsidRPr="00C25E56">
        <w:rPr>
          <w:rFonts w:ascii="Arial" w:eastAsia="Calibri" w:hAnsi="Arial" w:cs="Arial"/>
          <w:color w:val="auto"/>
          <w:sz w:val="20"/>
          <w:szCs w:val="20"/>
          <w:lang w:eastAsia="ja-JP"/>
        </w:rPr>
        <w:t>(PML / PROJETO HIDROSSANITÁRIO / PLANTA BAIXA / PLANTA DO SISTEMA DE DRENAGEM PLUVIAL E DE TRATAMENTO DE TODOS OS EFLUENTES GERADOS);</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PUBLICAÇÃO DO PEDIDO DE LICENÇA, CONFORME RESOLUÇÃO 006/86 CONAMA;</w:t>
      </w:r>
    </w:p>
    <w:p w:rsidR="00C25E56"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25E56">
        <w:rPr>
          <w:rFonts w:ascii="Arial" w:eastAsia="Calibri" w:hAnsi="Arial" w:cs="Arial"/>
          <w:b/>
          <w:color w:val="auto"/>
          <w:sz w:val="20"/>
          <w:szCs w:val="20"/>
          <w:lang w:eastAsia="ja-JP"/>
        </w:rPr>
        <w:t>RELATÓRIO DE CONTROLE AMBIENTAL, CONFORME TERMO DE REFERÊNCIA DESCRITO NO ANEXO XI DA INSTRUÇÃO NORMATIVA Nº. 054/2018 (AMMA), COM ANOTAÇÃO DE RESPONSABILIDADE TÉCNICA;</w:t>
      </w:r>
    </w:p>
    <w:p w:rsidR="00412B48" w:rsidRPr="00C25E56" w:rsidRDefault="00C25E56" w:rsidP="00C25E5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25E56">
        <w:rPr>
          <w:rFonts w:ascii="Arial" w:eastAsia="Calibri" w:hAnsi="Arial" w:cs="Arial"/>
          <w:color w:val="auto"/>
          <w:sz w:val="20"/>
          <w:szCs w:val="20"/>
          <w:lang w:eastAsia="ja-JP"/>
        </w:rPr>
        <w:t>RELATÓRIO DE INVESTIGAÇÃO DE PASSIVO AMBIENTAL PRELIMINAR E CONFIRMATÓRIA, ELABORADO CONFORME AS DIRETRIZES ANEXAS NA INSTRUÇÃO NORMATIVA Nº. 054/2018 (AMMA) E DOTADO DA DEVIDA ANOTAÇÃO DE RESPONSABILIDADE TÉCNICA (QUANDO FOR O CASO).</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C25E56" w:rsidRPr="0039609B" w:rsidRDefault="00C25E56" w:rsidP="00842178">
      <w:pPr>
        <w:autoSpaceDE w:val="0"/>
        <w:autoSpaceDN w:val="0"/>
        <w:adjustRightInd w:val="0"/>
        <w:spacing w:after="0" w:line="240" w:lineRule="auto"/>
        <w:rPr>
          <w:rFonts w:ascii="Arial" w:eastAsia="Calibri" w:hAnsi="Arial" w:cs="Arial"/>
          <w:b/>
          <w:bCs/>
          <w:color w:val="auto"/>
          <w:sz w:val="20"/>
          <w:szCs w:val="20"/>
          <w:lang w:eastAsia="ja-JP"/>
        </w:rPr>
      </w:pPr>
    </w:p>
    <w:p w:rsidR="00816F9D" w:rsidRPr="0039609B" w:rsidRDefault="003A03C8" w:rsidP="00352424">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Pr>
          <w:rFonts w:ascii="Arial" w:eastAsia="Calibri" w:hAnsi="Arial" w:cs="Arial"/>
          <w:b/>
          <w:bCs/>
          <w:color w:val="auto"/>
          <w:sz w:val="20"/>
          <w:szCs w:val="20"/>
          <w:lang w:eastAsia="ja-JP"/>
        </w:rPr>
        <w:lastRenderedPageBreak/>
        <w:t>OBSERVAÇÃO 01:</w:t>
      </w:r>
      <w:r>
        <w:rPr>
          <w:rFonts w:ascii="Arial" w:eastAsia="Calibri" w:hAnsi="Arial" w:cs="Arial"/>
          <w:b/>
          <w:bCs/>
          <w:color w:val="auto"/>
          <w:sz w:val="20"/>
          <w:szCs w:val="20"/>
          <w:lang w:eastAsia="ja-JP"/>
        </w:rPr>
        <w:t xml:space="preserve"> </w:t>
      </w:r>
      <w:r w:rsidR="0039609B" w:rsidRPr="0039609B">
        <w:rPr>
          <w:rFonts w:ascii="Arial" w:eastAsia="Calibri" w:hAnsi="Arial" w:cs="Arial"/>
          <w:bCs/>
          <w:color w:val="auto"/>
          <w:sz w:val="20"/>
          <w:szCs w:val="20"/>
          <w:lang w:eastAsia="ja-JP"/>
        </w:rPr>
        <w:t>SR. CONTRIBUINTE FAVOR OBSERVAR OS ITENS DESTA LISTA COM ATENÇÃO, APRESENTANDO TODOS OS DOCUMENTOS QUE SE ENQUADRAREM NO SEU EMPREENDIMENTO, EVITANDO ASSIM PENDÊNCIAS E ATRASOS NA ANÁLISE DO PROCESSO.</w:t>
      </w:r>
    </w:p>
    <w:p w:rsidR="00842178" w:rsidRPr="0039609B" w:rsidRDefault="003A03C8" w:rsidP="00352424">
      <w:pPr>
        <w:autoSpaceDE w:val="0"/>
        <w:autoSpaceDN w:val="0"/>
        <w:adjustRightInd w:val="0"/>
        <w:spacing w:before="120" w:after="120" w:line="360" w:lineRule="auto"/>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02</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9609B" w:rsidRPr="0039609B">
        <w:rPr>
          <w:rFonts w:ascii="Arial" w:eastAsia="Calibri" w:hAnsi="Arial" w:cs="Arial"/>
          <w:color w:val="auto"/>
          <w:sz w:val="20"/>
          <w:szCs w:val="20"/>
          <w:lang w:eastAsia="ja-JP"/>
        </w:rPr>
        <w:t xml:space="preserve">A APRESENTAÇÃO DOS DOCUMENTOS CUJOS NOMES ESTÃO EM </w:t>
      </w:r>
      <w:r w:rsidR="0039609B" w:rsidRPr="0039609B">
        <w:rPr>
          <w:rFonts w:ascii="Arial" w:eastAsia="Calibri" w:hAnsi="Arial" w:cs="Arial"/>
          <w:b/>
          <w:color w:val="auto"/>
          <w:sz w:val="20"/>
          <w:szCs w:val="20"/>
          <w:lang w:eastAsia="ja-JP"/>
        </w:rPr>
        <w:t xml:space="preserve">NEGRITO </w:t>
      </w:r>
      <w:r w:rsidR="0039609B" w:rsidRPr="0039609B">
        <w:rPr>
          <w:rFonts w:ascii="Arial" w:eastAsia="Calibri" w:hAnsi="Arial" w:cs="Arial"/>
          <w:color w:val="auto"/>
          <w:sz w:val="20"/>
          <w:szCs w:val="20"/>
          <w:lang w:eastAsia="ja-JP"/>
        </w:rPr>
        <w:t xml:space="preserve">É CONSIDERADA OBRIGATÓRIA PARA ABERTURA DO PROCESSO, NOS QUAIS DEVERÃO SER </w:t>
      </w:r>
      <w:r w:rsidR="0039609B" w:rsidRPr="0039609B">
        <w:rPr>
          <w:rFonts w:ascii="Arial" w:eastAsia="Calibri" w:hAnsi="Arial" w:cs="Arial"/>
          <w:b/>
          <w:bCs/>
          <w:color w:val="auto"/>
          <w:sz w:val="20"/>
          <w:szCs w:val="20"/>
          <w:lang w:eastAsia="ja-JP"/>
        </w:rPr>
        <w:t xml:space="preserve">ORIGINAIS </w:t>
      </w:r>
      <w:r w:rsidR="0039609B" w:rsidRPr="0039609B">
        <w:rPr>
          <w:rFonts w:ascii="Arial" w:eastAsia="Calibri" w:hAnsi="Arial" w:cs="Arial"/>
          <w:color w:val="auto"/>
          <w:sz w:val="20"/>
          <w:szCs w:val="20"/>
          <w:lang w:eastAsia="ja-JP"/>
        </w:rPr>
        <w:t>OU CÓPIAS AUTENTICADAS EM CARTÓRIO.</w:t>
      </w:r>
    </w:p>
    <w:p w:rsidR="00842178" w:rsidRDefault="003A03C8" w:rsidP="00352424">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03</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9609B" w:rsidRPr="0039609B">
        <w:rPr>
          <w:rFonts w:ascii="Arial" w:eastAsia="Calibri" w:hAnsi="Arial" w:cs="Arial"/>
          <w:color w:val="auto"/>
          <w:sz w:val="20"/>
          <w:szCs w:val="20"/>
          <w:lang w:eastAsia="ja-JP"/>
        </w:rPr>
        <w:t>A AMMA SE RESERVA O DIREITO DE EXIGIR ESTUDOS COMPLEMENTARES E/OU DOCUMENTOS QUANDO HOUVER NECESSIDADE.</w:t>
      </w:r>
    </w:p>
    <w:p w:rsidR="00352424" w:rsidRPr="00352424" w:rsidRDefault="003A03C8" w:rsidP="00352424">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04</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52424" w:rsidRPr="00352424">
        <w:rPr>
          <w:rFonts w:ascii="Arial" w:eastAsia="Calibri" w:hAnsi="Arial" w:cs="Arial"/>
          <w:color w:val="auto"/>
          <w:sz w:val="20"/>
          <w:szCs w:val="20"/>
          <w:lang w:eastAsia="ja-JP"/>
        </w:rPr>
        <w:t>É OBRIGATORIO E APRESENTAÇÃO DOS DOCUMENTOS EM DUAS CÓPIAS: UMA IMPRESSA E OUTRA EM MEIO DIGITAL.</w:t>
      </w:r>
    </w:p>
    <w:p w:rsidR="00352424" w:rsidRPr="0039609B" w:rsidRDefault="003A03C8" w:rsidP="00352424">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05</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52424" w:rsidRPr="00352424">
        <w:rPr>
          <w:rFonts w:ascii="Arial" w:eastAsia="Calibri" w:hAnsi="Arial" w:cs="Arial"/>
          <w:color w:val="auto"/>
          <w:sz w:val="20"/>
          <w:szCs w:val="20"/>
          <w:lang w:eastAsia="ja-JP"/>
        </w:rPr>
        <w:t>SITUAÇÕES NÃO PREVISTAS OU OMISSAS SERÃO ANALISADAS PELA DIRETORIA/GERÊNCIAS DO LICENCIAMENTO/MONITORAMENTO AMBIENTAL JUNTAMENTE COM AS CONSULTORIAS TÉCNICAS DO EMPREENDIME</w:t>
      </w:r>
      <w:bookmarkStart w:id="0" w:name="_GoBack"/>
      <w:bookmarkEnd w:id="0"/>
      <w:r w:rsidR="00352424" w:rsidRPr="00352424">
        <w:rPr>
          <w:rFonts w:ascii="Arial" w:eastAsia="Calibri" w:hAnsi="Arial" w:cs="Arial"/>
          <w:color w:val="auto"/>
          <w:sz w:val="20"/>
          <w:szCs w:val="20"/>
          <w:lang w:eastAsia="ja-JP"/>
        </w:rPr>
        <w:t>NTO.</w:t>
      </w:r>
    </w:p>
    <w:sectPr w:rsidR="00352424"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C8A" w:rsidRDefault="000B7C8A">
      <w:pPr>
        <w:spacing w:after="0" w:line="240" w:lineRule="auto"/>
      </w:pPr>
      <w:r>
        <w:separator/>
      </w:r>
    </w:p>
  </w:endnote>
  <w:endnote w:type="continuationSeparator" w:id="0">
    <w:p w:rsidR="000B7C8A" w:rsidRDefault="000B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3A03C8">
                            <w:rPr>
                              <w:noProof/>
                            </w:rPr>
                            <w:t>1</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3A03C8">
                      <w:rPr>
                        <w:noProof/>
                      </w:rPr>
                      <w:t>1</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0B7C8A">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C8A" w:rsidRDefault="000B7C8A">
      <w:pPr>
        <w:spacing w:after="0" w:line="240" w:lineRule="auto"/>
      </w:pPr>
      <w:r>
        <w:separator/>
      </w:r>
    </w:p>
  </w:footnote>
  <w:footnote w:type="continuationSeparator" w:id="0">
    <w:p w:rsidR="000B7C8A" w:rsidRDefault="000B7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3"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3E0DDE"/>
    <w:multiLevelType w:val="hybridMultilevel"/>
    <w:tmpl w:val="0D6E9A92"/>
    <w:lvl w:ilvl="0" w:tplc="04160003">
      <w:start w:val="1"/>
      <w:numFmt w:val="bullet"/>
      <w:lvlText w:val="o"/>
      <w:lvlJc w:val="left"/>
      <w:pPr>
        <w:ind w:left="360" w:hanging="360"/>
      </w:pPr>
      <w:rPr>
        <w:rFonts w:ascii="Courier New" w:hAnsi="Courier New" w:cs="Courier New" w:hint="default"/>
      </w:r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B7C8A"/>
    <w:rsid w:val="000E4D37"/>
    <w:rsid w:val="001C66B2"/>
    <w:rsid w:val="00221023"/>
    <w:rsid w:val="00295532"/>
    <w:rsid w:val="002D1E3D"/>
    <w:rsid w:val="002D4BA5"/>
    <w:rsid w:val="00352424"/>
    <w:rsid w:val="0039609B"/>
    <w:rsid w:val="003A03C8"/>
    <w:rsid w:val="00412B48"/>
    <w:rsid w:val="004200FC"/>
    <w:rsid w:val="004C7B4D"/>
    <w:rsid w:val="004C7DA3"/>
    <w:rsid w:val="0057472D"/>
    <w:rsid w:val="005C21EF"/>
    <w:rsid w:val="00601B03"/>
    <w:rsid w:val="006D115F"/>
    <w:rsid w:val="00703EBE"/>
    <w:rsid w:val="00731EC1"/>
    <w:rsid w:val="00745369"/>
    <w:rsid w:val="00792B60"/>
    <w:rsid w:val="00816F9D"/>
    <w:rsid w:val="00842178"/>
    <w:rsid w:val="00854D9F"/>
    <w:rsid w:val="00893255"/>
    <w:rsid w:val="008D4A35"/>
    <w:rsid w:val="00926A99"/>
    <w:rsid w:val="00944E50"/>
    <w:rsid w:val="00976D48"/>
    <w:rsid w:val="00A14E44"/>
    <w:rsid w:val="00AB22AA"/>
    <w:rsid w:val="00B13CB1"/>
    <w:rsid w:val="00C25E56"/>
    <w:rsid w:val="00C86757"/>
    <w:rsid w:val="00D001C0"/>
    <w:rsid w:val="00D43019"/>
    <w:rsid w:val="00DE6515"/>
    <w:rsid w:val="00E524CD"/>
    <w:rsid w:val="00E66FC7"/>
    <w:rsid w:val="00F2257C"/>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F8DD-E7C8-4CA2-8F72-769DAD50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3</cp:revision>
  <cp:lastPrinted>2021-02-19T18:11:00Z</cp:lastPrinted>
  <dcterms:created xsi:type="dcterms:W3CDTF">2021-02-20T23:53:00Z</dcterms:created>
  <dcterms:modified xsi:type="dcterms:W3CDTF">2021-02-21T21:47:00Z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