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412B48">
        <w:rPr>
          <w:rFonts w:ascii="Arial" w:hAnsi="Arial" w:cs="Arial"/>
          <w:b/>
          <w:bCs/>
          <w:sz w:val="20"/>
          <w:szCs w:val="20"/>
          <w:lang w:eastAsia="pt-BR"/>
        </w:rPr>
        <w:t>OBRAS DA CONSTRUÇÃO CIVIL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12B48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4B2980">
        <w:rPr>
          <w:rFonts w:ascii="Arial" w:hAnsi="Arial" w:cs="Arial"/>
          <w:sz w:val="20"/>
          <w:szCs w:val="20"/>
          <w:u w:val="single"/>
          <w:lang w:eastAsia="pt-BR"/>
        </w:rPr>
        <w:t>PRIMEIRA VEZ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AUTORIZAÇÃO DA DIRETORIA DE GESTÃO AMBIENTAL - DIRAMB PARA A IMPLANTAÇÃO DE TRINCHEIRAS DE INFILTRAÇÃO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CONTROLE AMBIENTAL - PCA CONTEMPLANDO O PLANO DE GERENCIAMENTO DE RESÍDUOS DA CONSTRUÇÃO CIVIL E DEMOLIÇÃO - PGRCCD COM ART, CONFORME TERMO DE REFERÊNCIA DA AMMA;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ARQUITETÔNICO COM ART APROVADO PELA SEPLANH (PLANTAS DO SUBSOLO, TÉRREO E COBERTURA, CORTES E LOCAÇÃO);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E MEMORIAL DESCRITIVO E DE CÁLCULO DOS POÇOS DE INFILTRAÇÃO E CAIXAS DE RETENÇÃO COM LOCAÇÃO DOS MESMOS COM ART;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HIDROSSANITÁRIO (VERSÃO FINAL) CONTEMPLANDO O PROJETO DE DRENAGEM PLUVIAL COM ART (PLANTAS DO ESGOTO E ÁGUA PLUVIAL);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PUBLICAÇÃO DO PEDIDO DE LICENÇA, C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ONFORME RESOLUÇÃO 006/86 CONAMA;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TESTE DE PERCOLAÇÃO / INFILTRAÇÃO DO SOLO COM ART (QUANDO FOR O CASO);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NOS CASOS DE CONJUNTOS RESIDENCIAIS (LEI 8760/2009) OU PROJETOS DIFERENCIADOS DE URBANIZAÇÃO - PDU (LEI 8767/2009), QUANDO EM VAZIOS URBANOS E CHÁCARAS,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O REQUERENTE TAMBÉM DEVERÁ APRESENTAR OS DOCUMENTOS LISTADOS A SEGUIR:</w:t>
      </w:r>
    </w:p>
    <w:p w:rsidR="004B2980" w:rsidRPr="004B2980" w:rsidRDefault="004B2980" w:rsidP="004B298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PROJETO DE ARBORIZAÇÃO URBANA COM ART, CONFORME TERMO DE REFERÊNCIA DA AMMA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4B2980" w:rsidRPr="004B2980" w:rsidRDefault="004B2980" w:rsidP="004B298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PARECER EMITIDO PELAS GERÊNCIAS COMPETENTES, AUTORIZAÇÃO A IMPLANTAÇÃO DO PLANO DE RECUPERAÇÃO DE ÁREA DEGRADADA   PRAD, NOS CASOS EM QUE HOUVER ÁREA (S) DEGRADADA (S) NA GLEBA A SER PARCELADA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. NESTE CASO 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O INTERESSADO DEVERÁ PROTOCOLAR PROCESSO ESPECÍFICO 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lastRenderedPageBreak/>
        <w:t>DE PLANO DE RECUPERAÇÃO DE ÁREA DEGRADADA   PRAD (PROCESSO COM ASSUNTO: 651   VISTORIA COM ANÁLISE);</w:t>
      </w:r>
    </w:p>
    <w:p w:rsidR="00412B48" w:rsidRDefault="004B2980" w:rsidP="004B298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PARECER TÉCNICO DA GERÊNCIA DE ARBORIZAÇÃO URBANA   GERARB AUTORIZANDO A SUPRESSÃO VEGETAL/CORTE DE ÁRVORES ISOLADAS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. NESTE CASO 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O INTERESSADO DEVERÁ PROTOCOLAR PROCESSO ESPECÍFICO DE AUTORIZAÇÃO PARA SUPRESSÃO VEGETAL/CORTE DE ÁRVORES ISOLADAS (PROCESSO COM ASSUNTO: 650   VISTORIA PARA AUTORIZAÇÃO DE PODA/EXTIRPAÇÃO).</w:t>
      </w:r>
    </w:p>
    <w:p w:rsidR="004B2980" w:rsidRPr="004B2980" w:rsidRDefault="004B2980" w:rsidP="004B29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B2980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NOS CASOS DE POSTOS DE COMBUSTÍVEIS,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O INTERESSADO DEVERÁ </w:t>
      </w:r>
      <w:r w:rsidRPr="004B2980">
        <w:rPr>
          <w:rFonts w:ascii="Arial" w:eastAsia="Calibri" w:hAnsi="Arial" w:cs="Arial"/>
          <w:color w:val="auto"/>
          <w:sz w:val="20"/>
          <w:szCs w:val="20"/>
          <w:lang w:eastAsia="ja-JP"/>
        </w:rPr>
        <w:t>APRESENTAR O PROJETO AMBIENTAL, COM ANOTAÇÃO DE RESPONSABILIDADE TÉCNICA, CONTEMPLANDO OS POÇOS DE MONITORAMENTO DO LENÇOL FREÁTICO (MÍNIMO DE TRÊS), COM LOCALIZAÇÃO, PROFUNDIDADE E SENTIDO DE ESCOAMENTO REAL DO LENÇOL FREÁTICO, CONFORME ANEXO I-B DA INSTRUÇÃO NORMATIVA Nº. 054/2018 AMMA (ITEM T).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1C7FD7" w:rsidRDefault="001C7FD7" w:rsidP="001C7FD7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1C7FD7" w:rsidRDefault="001C7FD7" w:rsidP="001C7F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1C7FD7" w:rsidP="001C7FD7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27" w:rsidRDefault="00074F27">
      <w:pPr>
        <w:spacing w:after="0" w:line="240" w:lineRule="auto"/>
      </w:pPr>
      <w:r>
        <w:separator/>
      </w:r>
    </w:p>
  </w:endnote>
  <w:endnote w:type="continuationSeparator" w:id="0">
    <w:p w:rsidR="00074F27" w:rsidRDefault="0007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7F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7F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074F27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27" w:rsidRDefault="00074F27">
      <w:pPr>
        <w:spacing w:after="0" w:line="240" w:lineRule="auto"/>
      </w:pPr>
      <w:r>
        <w:separator/>
      </w:r>
    </w:p>
  </w:footnote>
  <w:footnote w:type="continuationSeparator" w:id="0">
    <w:p w:rsidR="00074F27" w:rsidRDefault="0007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74F27"/>
    <w:rsid w:val="000E4D37"/>
    <w:rsid w:val="001C66B2"/>
    <w:rsid w:val="001C7FD7"/>
    <w:rsid w:val="00221023"/>
    <w:rsid w:val="00222E8F"/>
    <w:rsid w:val="00295532"/>
    <w:rsid w:val="002D1E3D"/>
    <w:rsid w:val="002D4BA5"/>
    <w:rsid w:val="00392E90"/>
    <w:rsid w:val="0039609B"/>
    <w:rsid w:val="00412B48"/>
    <w:rsid w:val="004200FC"/>
    <w:rsid w:val="004B2980"/>
    <w:rsid w:val="004C7B4D"/>
    <w:rsid w:val="0057472D"/>
    <w:rsid w:val="005C21EF"/>
    <w:rsid w:val="00601B03"/>
    <w:rsid w:val="006D115F"/>
    <w:rsid w:val="00703EBE"/>
    <w:rsid w:val="00731EC1"/>
    <w:rsid w:val="00745369"/>
    <w:rsid w:val="0077475F"/>
    <w:rsid w:val="00792B60"/>
    <w:rsid w:val="00816F9D"/>
    <w:rsid w:val="00842178"/>
    <w:rsid w:val="00854D9F"/>
    <w:rsid w:val="008D4A35"/>
    <w:rsid w:val="00926A99"/>
    <w:rsid w:val="00944E50"/>
    <w:rsid w:val="00976D48"/>
    <w:rsid w:val="009F0187"/>
    <w:rsid w:val="00A14E44"/>
    <w:rsid w:val="00AB22AA"/>
    <w:rsid w:val="00C60500"/>
    <w:rsid w:val="00C86757"/>
    <w:rsid w:val="00D001C0"/>
    <w:rsid w:val="00D9667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6AFE-DA20-4E8E-B7C6-EDF3EE60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2021-02-20T22:12:00Z</dcterms:created>
  <dcterms:modified xsi:type="dcterms:W3CDTF">2021-02-21T21:41:00Z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