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1F1155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1F1155">
        <w:rPr>
          <w:sz w:val="20"/>
          <w:szCs w:val="20"/>
          <w:lang w:eastAsia="pt-BR"/>
        </w:rPr>
        <w:t>DIRETORIA DE LICENCIAMENTO AMBIENTAL</w:t>
      </w:r>
    </w:p>
    <w:p w:rsidR="00F658D8" w:rsidRPr="001F1155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1F1155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1F1155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1F1155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1F1155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1F1155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682C85" w:rsidRPr="001F1155">
        <w:rPr>
          <w:rFonts w:ascii="Arial" w:hAnsi="Arial" w:cs="Arial"/>
          <w:b/>
          <w:bCs/>
          <w:sz w:val="20"/>
          <w:szCs w:val="20"/>
          <w:lang w:eastAsia="pt-BR"/>
        </w:rPr>
        <w:t>LOTEAMENTOS/PARCELAMENTOS DO SOLO</w:t>
      </w:r>
    </w:p>
    <w:p w:rsidR="00F658D8" w:rsidRPr="001F1155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1F1155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1F1155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1F1155">
        <w:rPr>
          <w:rFonts w:ascii="Arial" w:hAnsi="Arial" w:cs="Arial"/>
          <w:sz w:val="20"/>
          <w:szCs w:val="20"/>
          <w:u w:val="single"/>
          <w:lang w:eastAsia="pt-BR"/>
        </w:rPr>
        <w:t>DE INSTALAÇÃO</w:t>
      </w:r>
    </w:p>
    <w:p w:rsidR="00842178" w:rsidRPr="001F1155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LICENÇA AMBIENTAL MUNICIPAL PRÉ</w:t>
      </w:r>
      <w:bookmarkStart w:id="0" w:name="_GoBack"/>
      <w:bookmarkEnd w:id="0"/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VIA;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AUTORIZAÇÃO PARA SUPRESSÃO VEGETAL EMITIDA PELA GERÊNCIA DE </w:t>
      </w:r>
      <w:r w:rsidR="00FE2434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ARBORIZAÇÃO URBANA – GERARB, </w:t>
      </w:r>
      <w:r w:rsidR="00FE2434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CONFORME ORIENTAÇÕES CONTIDAS NA </w:t>
      </w:r>
      <w:r w:rsidR="00FE2434" w:rsidRPr="001F1155">
        <w:rPr>
          <w:rFonts w:ascii="Arial" w:eastAsia="Calibri" w:hAnsi="Arial" w:cs="Arial"/>
          <w:color w:val="auto"/>
          <w:sz w:val="20"/>
          <w:szCs w:val="20"/>
          <w:u w:val="single"/>
          <w:lang w:eastAsia="ja-JP"/>
        </w:rPr>
        <w:t>OBSERVAÇÃO 01</w:t>
      </w:r>
      <w:r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(QUANDO FOR O CASO);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>PARECER EMITIDO PELAS GERÊNCIAS COMPETENTES, AUTORIZAÇÃO A IMPLANTAÇÃO DO PLANO DE RECUPERAÇÃO DE ÁREA DEGRADADA – PRAD, NOS CASOS EM QUE HOUVER ÁREA (S) DEGRADADA (S</w:t>
      </w:r>
      <w:r w:rsidR="00FE2434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) NA GLEBA A SER PARCELADA, </w:t>
      </w:r>
      <w:r w:rsidR="00FE2434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CONFORME ORIENTAÇÕES CONTIDAS NA </w:t>
      </w:r>
      <w:r w:rsidR="00FE2434" w:rsidRPr="001F1155">
        <w:rPr>
          <w:rFonts w:ascii="Arial" w:eastAsia="Calibri" w:hAnsi="Arial" w:cs="Arial"/>
          <w:color w:val="auto"/>
          <w:sz w:val="20"/>
          <w:szCs w:val="20"/>
          <w:u w:val="single"/>
          <w:lang w:eastAsia="ja-JP"/>
        </w:rPr>
        <w:t>OBSERVAÇÃO 02</w:t>
      </w:r>
      <w:r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; 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PROJETO DE ARBORIZAÇÃO DO EMPREENDIMENTO, PARA ANÁLISE E APROVAÇÃO, CONTEMPLANDO A INDICAÇÃO DAS ESPÉCIES PARA OS LOGRADOUROS PÚBLICOS, COM PLANTA URBANÍSTICA CONTENDO OS LOCAIS DE PLANTIO, LARGURA DA RUA E CALÇADA COM A LOCAÇÃO DOS POSTES, DISCRIMINADO, AINDA, O TIPO DE FIAÇÃO AÉREA DE ENERGIA ELÉTRICA. 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DE DRENAGEM SUSTENTÁVEL CONTEMPLANDO A IMPLANTAÇÃO DE BACIAS DE RETENÇÃO DE ÁGUAS PLUVIAIS E CAIXAS DE RECARGA DO LENÇOL FREÁTICO, SEGUNDO A NECESSIDADE DE DRENAGEM PREVISTA PELO PLANO DIRETOR DE DRENAGEM URBANA DE GOIÂNIA ART. 87;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URBANÍSTICO APROVADO PELA SEPLANH;</w:t>
      </w:r>
    </w:p>
    <w:p w:rsidR="000E3A28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682C85" w:rsidRPr="001F1155" w:rsidRDefault="000E3A28" w:rsidP="000E3A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 DE INSTALAÇÃO, CONFORME RESOLUÇÃO 006/86 CONAMA.</w:t>
      </w:r>
    </w:p>
    <w:p w:rsidR="00842178" w:rsidRPr="001F1155" w:rsidRDefault="00842178" w:rsidP="00682C8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1F1155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682C85" w:rsidRPr="001F1155" w:rsidRDefault="00682C85" w:rsidP="00682C8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682C85" w:rsidRPr="001F1155" w:rsidRDefault="005140EF" w:rsidP="00682C8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F1155">
        <w:rPr>
          <w:rFonts w:ascii="Arial" w:hAnsi="Arial" w:cs="Arial"/>
          <w:b/>
          <w:sz w:val="20"/>
          <w:szCs w:val="20"/>
        </w:rPr>
        <w:t>OBSERVAÇÃO</w:t>
      </w:r>
      <w:r w:rsidR="00682C85" w:rsidRPr="001F1155">
        <w:rPr>
          <w:rFonts w:ascii="Arial" w:hAnsi="Arial" w:cs="Arial"/>
          <w:b/>
          <w:sz w:val="20"/>
          <w:szCs w:val="20"/>
        </w:rPr>
        <w:t xml:space="preserve"> 01: </w:t>
      </w:r>
      <w:r w:rsidR="00682C85" w:rsidRPr="001F1155">
        <w:rPr>
          <w:rFonts w:ascii="Arial" w:hAnsi="Arial" w:cs="Arial"/>
          <w:sz w:val="20"/>
          <w:szCs w:val="20"/>
        </w:rPr>
        <w:t>O INTERESSADO DEVERÁ PROTOCOLAR PROCESSO ESPECÍFICO DE AUTORIZAÇÃO PARA SUPRESSÃO VEGETAL/CORTE DE ÁRVORES ISOLADAS (PROCESSO COM ASSUNTO: 650 – VISTORIA PARA AUTORIZAÇÃO DE PODA/EXTIRPAÇÃO)</w:t>
      </w:r>
      <w:r w:rsidR="00FE2434" w:rsidRPr="001F1155">
        <w:rPr>
          <w:rFonts w:ascii="Arial" w:hAnsi="Arial" w:cs="Arial"/>
          <w:sz w:val="20"/>
          <w:szCs w:val="20"/>
        </w:rPr>
        <w:t>.</w:t>
      </w:r>
    </w:p>
    <w:p w:rsidR="00FE2434" w:rsidRPr="001F1155" w:rsidRDefault="005140EF" w:rsidP="00682C85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F1155">
        <w:rPr>
          <w:rFonts w:ascii="Arial" w:hAnsi="Arial" w:cs="Arial"/>
          <w:b/>
          <w:sz w:val="20"/>
          <w:szCs w:val="20"/>
        </w:rPr>
        <w:t>OBSERVAÇÃO</w:t>
      </w:r>
      <w:r w:rsidR="00682C85" w:rsidRPr="001F1155">
        <w:rPr>
          <w:rFonts w:ascii="Arial" w:hAnsi="Arial" w:cs="Arial"/>
          <w:b/>
          <w:sz w:val="20"/>
          <w:szCs w:val="20"/>
        </w:rPr>
        <w:t xml:space="preserve"> 02: </w:t>
      </w:r>
      <w:r w:rsidR="00FE2434" w:rsidRPr="001F1155">
        <w:rPr>
          <w:rFonts w:ascii="Arial" w:hAnsi="Arial" w:cs="Arial"/>
          <w:sz w:val="20"/>
          <w:szCs w:val="20"/>
        </w:rPr>
        <w:t xml:space="preserve">O INTERESSADO DEVERÁ PROTOCOLAR PROCESSO ESPECÍFICO DE PLANO DE RECUPERAÇÃO DE ÁREA DEGRADADA – PRAD (PROCESSO COM ASSUNTO: 651 – VISTORIA COM ANÁLISE). </w:t>
      </w:r>
    </w:p>
    <w:p w:rsidR="00FE2434" w:rsidRPr="001F1155" w:rsidRDefault="00FE2434" w:rsidP="00682C85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82C85" w:rsidRPr="001F1155" w:rsidRDefault="00FE2434" w:rsidP="00682C8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F1155">
        <w:rPr>
          <w:rFonts w:ascii="Arial" w:hAnsi="Arial" w:cs="Arial"/>
          <w:b/>
          <w:sz w:val="20"/>
          <w:szCs w:val="20"/>
        </w:rPr>
        <w:lastRenderedPageBreak/>
        <w:t>OBSERVAÇÃO. 03:</w:t>
      </w:r>
      <w:r w:rsidRPr="001F1155">
        <w:rPr>
          <w:rFonts w:ascii="Arial" w:hAnsi="Arial" w:cs="Arial"/>
          <w:b/>
          <w:sz w:val="20"/>
          <w:szCs w:val="20"/>
        </w:rPr>
        <w:t xml:space="preserve"> </w:t>
      </w:r>
      <w:r w:rsidR="00682C85" w:rsidRPr="001F1155">
        <w:rPr>
          <w:rFonts w:ascii="Arial" w:hAnsi="Arial" w:cs="Arial"/>
          <w:sz w:val="20"/>
          <w:szCs w:val="20"/>
        </w:rPr>
        <w:t>TODOS OS PROJETOS E ESTUDOS DEVERÃO SER ELABORADOS POR PROFISSIONAIS HABILITADOS COM A APRESENTAÇÃO DA RESPECTIVA ANOTAÇÃO DE RESPONSABILIDADE TÉCNICA – ART</w:t>
      </w:r>
      <w:r w:rsidRPr="001F1155">
        <w:rPr>
          <w:rFonts w:ascii="Arial" w:hAnsi="Arial" w:cs="Arial"/>
          <w:sz w:val="20"/>
          <w:szCs w:val="20"/>
        </w:rPr>
        <w:t>.</w:t>
      </w:r>
      <w:r w:rsidR="00682C85" w:rsidRPr="001F1155">
        <w:rPr>
          <w:rFonts w:ascii="Arial" w:hAnsi="Arial" w:cs="Arial"/>
          <w:sz w:val="20"/>
          <w:szCs w:val="20"/>
        </w:rPr>
        <w:t xml:space="preserve"> </w:t>
      </w:r>
    </w:p>
    <w:p w:rsidR="00682C85" w:rsidRPr="001F1155" w:rsidRDefault="005140EF" w:rsidP="00682C85">
      <w:pPr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F1155">
        <w:rPr>
          <w:rFonts w:ascii="Arial" w:hAnsi="Arial" w:cs="Arial"/>
          <w:b/>
          <w:sz w:val="20"/>
          <w:szCs w:val="20"/>
        </w:rPr>
        <w:t>OBSERVAÇÃO</w:t>
      </w:r>
      <w:r w:rsidR="00682C85" w:rsidRPr="001F1155">
        <w:rPr>
          <w:rFonts w:ascii="Arial" w:hAnsi="Arial" w:cs="Arial"/>
          <w:b/>
          <w:sz w:val="20"/>
          <w:szCs w:val="20"/>
        </w:rPr>
        <w:t>. 0</w:t>
      </w:r>
      <w:r w:rsidR="00FE2434" w:rsidRPr="001F1155">
        <w:rPr>
          <w:rFonts w:ascii="Arial" w:hAnsi="Arial" w:cs="Arial"/>
          <w:b/>
          <w:sz w:val="20"/>
          <w:szCs w:val="20"/>
        </w:rPr>
        <w:t>4</w:t>
      </w:r>
      <w:r w:rsidR="00682C85" w:rsidRPr="001F1155">
        <w:rPr>
          <w:rFonts w:ascii="Arial" w:hAnsi="Arial" w:cs="Arial"/>
          <w:b/>
          <w:sz w:val="20"/>
          <w:szCs w:val="20"/>
        </w:rPr>
        <w:t xml:space="preserve">: </w:t>
      </w:r>
      <w:r w:rsidR="00682C85" w:rsidRPr="001F1155">
        <w:rPr>
          <w:rFonts w:ascii="Arial" w:hAnsi="Arial" w:cs="Arial"/>
          <w:sz w:val="20"/>
          <w:szCs w:val="20"/>
        </w:rPr>
        <w:t>PODERÃO SER EXIGIDOS OUTROS DOCUMENTOS Á CRITÉRIO DO TÉCNICO, CONFORME CARACTERÍSTICAS DO EMPREENDIMENTO.</w:t>
      </w:r>
    </w:p>
    <w:p w:rsidR="00816F9D" w:rsidRPr="001F1155" w:rsidRDefault="005140EF" w:rsidP="00682C85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</w:t>
      </w:r>
      <w:r w:rsidR="00682C85" w:rsidRPr="001F1155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0</w:t>
      </w:r>
      <w:r w:rsidR="00FE2434" w:rsidRPr="001F1155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5</w:t>
      </w:r>
      <w:r w:rsidR="00682C85" w:rsidRPr="001F1155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 w:rsidR="00FE2434" w:rsidRPr="001F1155"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</w:t>
      </w:r>
      <w:r w:rsidR="0039609B" w:rsidRPr="001F1155"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>FAVOR OBSERVAR OS ITENS DESTA LISTA COM ATENÇÃO, APRESENTANDO TODOS OS DOCUMENTOS QUE SE ENQUADRAREM NO SEU EMPREENDIMENTO, EVITANDO ASSIM PENDÊNCIAS E ATRASOS NA ANÁLISE DO PROCESSO.</w:t>
      </w:r>
    </w:p>
    <w:p w:rsidR="00842178" w:rsidRPr="001F1155" w:rsidRDefault="005140EF" w:rsidP="00FE243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OBSERVAÇÃO</w:t>
      </w:r>
      <w:r w:rsidR="00682C85"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 0</w:t>
      </w:r>
      <w:r w:rsidR="00FE2434"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6</w:t>
      </w:r>
      <w:r w:rsidR="00682C85"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:</w:t>
      </w:r>
      <w:r w:rsidR="00682C85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="0039609B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 w:rsidR="0039609B" w:rsidRPr="001F115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 w:rsidR="0039609B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 w:rsidR="0039609B" w:rsidRPr="001F1155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 w:rsidR="0039609B" w:rsidRPr="001F1155"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sectPr w:rsidR="00842178" w:rsidRPr="001F1155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D0" w:rsidRDefault="00255DD0">
      <w:pPr>
        <w:spacing w:after="0" w:line="240" w:lineRule="auto"/>
      </w:pPr>
      <w:r>
        <w:separator/>
      </w:r>
    </w:p>
  </w:endnote>
  <w:endnote w:type="continuationSeparator" w:id="0">
    <w:p w:rsidR="00255DD0" w:rsidRDefault="0025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11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11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255DD0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D0" w:rsidRDefault="00255DD0">
      <w:pPr>
        <w:spacing w:after="0" w:line="240" w:lineRule="auto"/>
      </w:pPr>
      <w:r>
        <w:separator/>
      </w:r>
    </w:p>
  </w:footnote>
  <w:footnote w:type="continuationSeparator" w:id="0">
    <w:p w:rsidR="00255DD0" w:rsidRDefault="0025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3A28"/>
    <w:rsid w:val="000E4D37"/>
    <w:rsid w:val="001C66B2"/>
    <w:rsid w:val="001F1155"/>
    <w:rsid w:val="00221023"/>
    <w:rsid w:val="00255DD0"/>
    <w:rsid w:val="00295532"/>
    <w:rsid w:val="002D1E3D"/>
    <w:rsid w:val="002D4BA5"/>
    <w:rsid w:val="0039609B"/>
    <w:rsid w:val="00412B48"/>
    <w:rsid w:val="004200FC"/>
    <w:rsid w:val="004C7B4D"/>
    <w:rsid w:val="005140EF"/>
    <w:rsid w:val="0057472D"/>
    <w:rsid w:val="005C21EF"/>
    <w:rsid w:val="00601B03"/>
    <w:rsid w:val="00682C85"/>
    <w:rsid w:val="006D115F"/>
    <w:rsid w:val="00703EBE"/>
    <w:rsid w:val="00731EC1"/>
    <w:rsid w:val="00745369"/>
    <w:rsid w:val="00792B60"/>
    <w:rsid w:val="00816F9D"/>
    <w:rsid w:val="00842178"/>
    <w:rsid w:val="00854D9F"/>
    <w:rsid w:val="00893255"/>
    <w:rsid w:val="008D4A35"/>
    <w:rsid w:val="00926A99"/>
    <w:rsid w:val="00944E50"/>
    <w:rsid w:val="00976D48"/>
    <w:rsid w:val="00A14E44"/>
    <w:rsid w:val="00AB22AA"/>
    <w:rsid w:val="00C86757"/>
    <w:rsid w:val="00D001C0"/>
    <w:rsid w:val="00E524CD"/>
    <w:rsid w:val="00E66FC7"/>
    <w:rsid w:val="00F2257C"/>
    <w:rsid w:val="00F658D8"/>
    <w:rsid w:val="00FC41BB"/>
    <w:rsid w:val="00FE2434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2BD0-9000-4935-8ADF-73A5CD07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2021-02-21T00:10:00Z</dcterms:created>
  <dcterms:modified xsi:type="dcterms:W3CDTF">2021-02-21T00:16:00Z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