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B048ED">
        <w:rPr>
          <w:rFonts w:ascii="Arial" w:hAnsi="Arial" w:cs="Arial"/>
          <w:b/>
          <w:bCs/>
          <w:sz w:val="20"/>
          <w:szCs w:val="20"/>
          <w:lang w:eastAsia="pt-BR"/>
        </w:rPr>
        <w:t>ERBS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4378E7"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9F6FE1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CÓPIA DA LICENÇA DA ANATEL;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color w:val="auto"/>
          <w:sz w:val="20"/>
          <w:szCs w:val="20"/>
          <w:lang w:eastAsia="ja-JP"/>
        </w:rPr>
        <w:t>LAUDO RADIOMÉTRICO COM MEDIÇÕES E ART DO PROFISSIONAL RESPONSÁVEL PODENDO AS MEDIÇÕES SER REALIZADAS EM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9F6FE1">
        <w:rPr>
          <w:rFonts w:ascii="Arial" w:eastAsia="Calibri" w:hAnsi="Arial" w:cs="Arial"/>
          <w:color w:val="auto"/>
          <w:sz w:val="20"/>
          <w:szCs w:val="20"/>
          <w:lang w:eastAsia="ja-JP"/>
        </w:rPr>
        <w:t>INTER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VALOS MÁXIMOS DE 5 (CINCO) ANOS</w:t>
      </w:r>
      <w:r w:rsidRPr="009F6FE1">
        <w:rPr>
          <w:rFonts w:ascii="Arial" w:eastAsia="Calibri" w:hAnsi="Arial" w:cs="Arial"/>
          <w:color w:val="auto"/>
          <w:sz w:val="20"/>
          <w:szCs w:val="20"/>
          <w:lang w:eastAsia="ja-JP"/>
        </w:rPr>
        <w:t>,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9F6FE1">
        <w:rPr>
          <w:rFonts w:ascii="Arial" w:eastAsia="Calibri" w:hAnsi="Arial" w:cs="Arial"/>
          <w:color w:val="auto"/>
          <w:sz w:val="20"/>
          <w:szCs w:val="20"/>
          <w:lang w:eastAsia="ja-JP"/>
        </w:rPr>
        <w:t>CONFORME ARTIGO 13 DA LEI 11.934 DE 05 DE MAIO DE 2009, CASO NÃO HAJA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9F6FE1">
        <w:rPr>
          <w:rFonts w:ascii="Arial" w:eastAsia="Calibri" w:hAnsi="Arial" w:cs="Arial"/>
          <w:color w:val="auto"/>
          <w:sz w:val="20"/>
          <w:szCs w:val="20"/>
          <w:lang w:eastAsia="ja-JP"/>
        </w:rPr>
        <w:t>ALTERAÇÕES NA ESTAÇÃO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9F6FE1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842178" w:rsidRPr="009F6FE1" w:rsidRDefault="009F6FE1" w:rsidP="009F6F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F6FE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8F1D33" w:rsidRDefault="00842178" w:rsidP="008F1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12129F" w:rsidRDefault="0012129F" w:rsidP="0012129F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12129F" w:rsidRDefault="0012129F" w:rsidP="001212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12129F" w:rsidP="0012129F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41" w:rsidRDefault="00E54641">
      <w:pPr>
        <w:spacing w:after="0" w:line="240" w:lineRule="auto"/>
      </w:pPr>
      <w:r>
        <w:separator/>
      </w:r>
    </w:p>
  </w:endnote>
  <w:endnote w:type="continuationSeparator" w:id="0">
    <w:p w:rsidR="00E54641" w:rsidRDefault="00E5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12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12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E54641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41" w:rsidRDefault="00E54641">
      <w:pPr>
        <w:spacing w:after="0" w:line="240" w:lineRule="auto"/>
      </w:pPr>
      <w:r>
        <w:separator/>
      </w:r>
    </w:p>
  </w:footnote>
  <w:footnote w:type="continuationSeparator" w:id="0">
    <w:p w:rsidR="00E54641" w:rsidRDefault="00E5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2129F"/>
    <w:rsid w:val="001C66B2"/>
    <w:rsid w:val="00221023"/>
    <w:rsid w:val="00295532"/>
    <w:rsid w:val="002D1E3D"/>
    <w:rsid w:val="002D4BA5"/>
    <w:rsid w:val="0039609B"/>
    <w:rsid w:val="004200FC"/>
    <w:rsid w:val="004378E7"/>
    <w:rsid w:val="004C7B4D"/>
    <w:rsid w:val="0057472D"/>
    <w:rsid w:val="005C21EF"/>
    <w:rsid w:val="005E08E7"/>
    <w:rsid w:val="00601B03"/>
    <w:rsid w:val="006D115F"/>
    <w:rsid w:val="00703EBE"/>
    <w:rsid w:val="0072545A"/>
    <w:rsid w:val="00731EC1"/>
    <w:rsid w:val="00745369"/>
    <w:rsid w:val="00792B60"/>
    <w:rsid w:val="00816F9D"/>
    <w:rsid w:val="00842178"/>
    <w:rsid w:val="00854D9F"/>
    <w:rsid w:val="008D4A35"/>
    <w:rsid w:val="008F1D33"/>
    <w:rsid w:val="00926A99"/>
    <w:rsid w:val="00944E50"/>
    <w:rsid w:val="00953E14"/>
    <w:rsid w:val="00976D48"/>
    <w:rsid w:val="009F6FE1"/>
    <w:rsid w:val="00A14E44"/>
    <w:rsid w:val="00AB22AA"/>
    <w:rsid w:val="00B048ED"/>
    <w:rsid w:val="00C86757"/>
    <w:rsid w:val="00D001C0"/>
    <w:rsid w:val="00E524CD"/>
    <w:rsid w:val="00E54641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FC4A-4EE5-4C25-BF20-C38F5D5E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2021-02-20T20:20:00Z</dcterms:created>
  <dcterms:modified xsi:type="dcterms:W3CDTF">2021-02-21T21:40:00Z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